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359D04" w14:textId="2ED0EEC0" w:rsidR="002F0570" w:rsidRPr="00624F90" w:rsidRDefault="002F0570" w:rsidP="00624F90">
      <w:pPr>
        <w:tabs>
          <w:tab w:val="left" w:pos="1701"/>
          <w:tab w:val="right" w:pos="9639"/>
        </w:tabs>
        <w:spacing w:after="60"/>
        <w:rPr>
          <w:b/>
          <w:sz w:val="24"/>
          <w:szCs w:val="24"/>
          <w:lang w:val="en-US" w:eastAsia="zh-CN"/>
        </w:rPr>
      </w:pPr>
      <w:r w:rsidRPr="00EF67AA">
        <w:rPr>
          <w:b/>
          <w:sz w:val="24"/>
          <w:lang w:val="en-US" w:eastAsia="zh-CN"/>
        </w:rPr>
        <w:t>3GPP TSG-RAN WG3 #12</w:t>
      </w:r>
      <w:r w:rsidR="00A700C6">
        <w:rPr>
          <w:b/>
          <w:sz w:val="24"/>
          <w:lang w:val="en-US" w:eastAsia="zh-CN"/>
        </w:rPr>
        <w:t>6</w:t>
      </w:r>
      <w:r w:rsidRPr="00EF67AA">
        <w:rPr>
          <w:b/>
          <w:sz w:val="24"/>
          <w:lang w:val="en-US" w:eastAsia="zh-CN"/>
        </w:rPr>
        <w:tab/>
      </w:r>
      <w:r w:rsidRPr="00EF67AA">
        <w:rPr>
          <w:b/>
          <w:sz w:val="24"/>
          <w:szCs w:val="24"/>
          <w:lang w:val="en-US" w:eastAsia="zh-CN"/>
        </w:rPr>
        <w:t>R3</w:t>
      </w:r>
      <w:r w:rsidR="00624F90" w:rsidRPr="00624F90">
        <w:rPr>
          <w:b/>
          <w:sz w:val="24"/>
          <w:szCs w:val="24"/>
          <w:lang w:val="en-US" w:eastAsia="zh-CN"/>
        </w:rPr>
        <w:t>-24</w:t>
      </w:r>
      <w:r w:rsidR="00A700C6">
        <w:rPr>
          <w:b/>
          <w:sz w:val="24"/>
          <w:szCs w:val="24"/>
          <w:lang w:val="en-US" w:eastAsia="zh-CN"/>
        </w:rPr>
        <w:t>xxxx</w:t>
      </w:r>
    </w:p>
    <w:p w14:paraId="23F26146" w14:textId="24C3B008" w:rsidR="002F0570" w:rsidRPr="00F90B0C" w:rsidRDefault="00852B09" w:rsidP="00F3249F">
      <w:pPr>
        <w:pStyle w:val="TALLeft0"/>
        <w:ind w:left="0"/>
        <w:rPr>
          <w:rFonts w:ascii="Times New Roman" w:eastAsiaTheme="minorEastAsia" w:hAnsi="Times New Roman" w:cs="Times New Roman"/>
          <w:b/>
          <w:color w:val="000000"/>
          <w:sz w:val="24"/>
          <w:szCs w:val="24"/>
          <w:lang w:val="en-US" w:eastAsia="en-US"/>
        </w:rPr>
      </w:pPr>
      <w:bookmarkStart w:id="0" w:name="_Hlk57190503"/>
      <w:r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Orlando</w:t>
      </w:r>
      <w:r w:rsidR="002F0570" w:rsidRPr="00F90B0C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, </w:t>
      </w:r>
      <w:r w:rsidR="00A700C6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USA</w:t>
      </w:r>
      <w:r w:rsidR="002F0570" w:rsidRPr="00F90B0C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, </w:t>
      </w:r>
      <w:bookmarkEnd w:id="0"/>
      <w:r w:rsidR="00482F47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1</w:t>
      </w:r>
      <w:r w:rsidR="0025465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8</w:t>
      </w:r>
      <w:r w:rsidR="00D23CB0" w:rsidRPr="00D23CB0">
        <w:rPr>
          <w:rFonts w:ascii="Times New Roman" w:eastAsia="Times New Roman" w:hAnsi="Times New Roman" w:cs="Times New Roman"/>
          <w:b/>
          <w:bCs w:val="0"/>
          <w:sz w:val="24"/>
          <w:vertAlign w:val="superscript"/>
          <w:lang w:val="en-US" w:eastAsia="zh-CN"/>
        </w:rPr>
        <w:t>th</w:t>
      </w:r>
      <w:r w:rsidR="00482F47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– </w:t>
      </w:r>
      <w:r w:rsidR="0025465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>22</w:t>
      </w:r>
      <w:r w:rsidR="00254653" w:rsidRPr="00254653">
        <w:rPr>
          <w:rFonts w:ascii="Times New Roman" w:eastAsia="Times New Roman" w:hAnsi="Times New Roman" w:cs="Times New Roman"/>
          <w:b/>
          <w:bCs w:val="0"/>
          <w:sz w:val="24"/>
          <w:vertAlign w:val="superscript"/>
          <w:lang w:val="en-US" w:eastAsia="zh-CN"/>
        </w:rPr>
        <w:t>nd</w:t>
      </w:r>
      <w:r w:rsidR="0025465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November</w:t>
      </w:r>
      <w:r w:rsidR="00482F47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t xml:space="preserve"> 2024</w:t>
      </w:r>
      <w:r w:rsidR="000613E3">
        <w:rPr>
          <w:rFonts w:ascii="Times New Roman" w:eastAsia="Times New Roman" w:hAnsi="Times New Roman" w:cs="Times New Roman"/>
          <w:b/>
          <w:bCs w:val="0"/>
          <w:sz w:val="24"/>
          <w:lang w:val="en-US" w:eastAsia="zh-CN"/>
        </w:rPr>
        <w:br/>
      </w:r>
    </w:p>
    <w:p w14:paraId="248A7E3E" w14:textId="0AADB96A" w:rsidR="002F0570" w:rsidRPr="00EF67AA" w:rsidRDefault="002F0570" w:rsidP="00F3249F">
      <w:pPr>
        <w:pStyle w:val="CRCoverPage"/>
        <w:tabs>
          <w:tab w:val="left" w:pos="1985"/>
        </w:tabs>
        <w:rPr>
          <w:rFonts w:ascii="Times New Roman" w:hAnsi="Times New Roman"/>
          <w:b/>
          <w:bCs/>
          <w:color w:val="000000"/>
          <w:sz w:val="24"/>
          <w:szCs w:val="24"/>
          <w:lang w:val="en-US" w:eastAsia="zh-CN"/>
        </w:rPr>
      </w:pP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>Agenda Item:</w:t>
      </w:r>
      <w:r w:rsidRPr="00EF67AA">
        <w:rPr>
          <w:rFonts w:ascii="Times New Roman" w:hAnsi="Times New Roman"/>
          <w:b/>
          <w:bCs/>
          <w:color w:val="000000"/>
          <w:sz w:val="24"/>
          <w:szCs w:val="24"/>
          <w:lang w:val="en-US"/>
        </w:rPr>
        <w:tab/>
      </w:r>
      <w:r w:rsidR="00EA5E97">
        <w:rPr>
          <w:rFonts w:ascii="Times New Roman" w:hAnsi="Times New Roman" w:hint="eastAsia"/>
          <w:b/>
          <w:bCs/>
          <w:sz w:val="24"/>
          <w:szCs w:val="24"/>
          <w:lang w:val="en-US" w:eastAsia="zh-CN"/>
        </w:rPr>
        <w:t>8.1</w:t>
      </w:r>
    </w:p>
    <w:p w14:paraId="7019D2C2" w14:textId="4C11C3AC" w:rsidR="002F0570" w:rsidRPr="00EF67AA" w:rsidRDefault="002F0570" w:rsidP="00F3249F">
      <w:pPr>
        <w:tabs>
          <w:tab w:val="left" w:pos="1985"/>
        </w:tabs>
        <w:rPr>
          <w:b/>
          <w:bCs/>
          <w:sz w:val="24"/>
          <w:lang w:val="en-US" w:eastAsia="zh-CN"/>
        </w:rPr>
      </w:pPr>
      <w:r w:rsidRPr="00EF67AA">
        <w:rPr>
          <w:b/>
          <w:bCs/>
          <w:sz w:val="24"/>
          <w:lang w:val="en-US"/>
        </w:rPr>
        <w:t>Source:</w:t>
      </w:r>
      <w:r w:rsidRPr="00EF67AA">
        <w:rPr>
          <w:b/>
          <w:bCs/>
          <w:sz w:val="24"/>
          <w:lang w:val="en-US"/>
        </w:rPr>
        <w:tab/>
      </w:r>
      <w:r w:rsidR="00EA5E97">
        <w:rPr>
          <w:rFonts w:hint="eastAsia"/>
          <w:b/>
          <w:bCs/>
          <w:sz w:val="24"/>
          <w:lang w:val="en-US" w:eastAsia="zh-CN"/>
        </w:rPr>
        <w:t>CATT</w:t>
      </w:r>
    </w:p>
    <w:p w14:paraId="29B74C32" w14:textId="1559BEA1" w:rsidR="002F0570" w:rsidRPr="00EF67AA" w:rsidRDefault="002F0570" w:rsidP="00F3249F">
      <w:pPr>
        <w:ind w:left="1985" w:hanging="1985"/>
        <w:rPr>
          <w:b/>
          <w:bCs/>
          <w:color w:val="000000"/>
          <w:sz w:val="24"/>
          <w:szCs w:val="24"/>
          <w:lang w:val="en-US"/>
        </w:rPr>
      </w:pPr>
      <w:r w:rsidRPr="00EF67AA">
        <w:rPr>
          <w:b/>
          <w:bCs/>
          <w:color w:val="000000"/>
          <w:sz w:val="24"/>
          <w:szCs w:val="24"/>
          <w:lang w:val="en-US"/>
        </w:rPr>
        <w:t xml:space="preserve">Title: </w:t>
      </w:r>
      <w:r w:rsidRPr="00EF67AA">
        <w:rPr>
          <w:b/>
          <w:bCs/>
          <w:color w:val="000000"/>
          <w:sz w:val="24"/>
          <w:szCs w:val="24"/>
          <w:lang w:val="en-US"/>
        </w:rPr>
        <w:tab/>
      </w:r>
      <w:r w:rsidR="00852B09" w:rsidRPr="00EA5E97">
        <w:rPr>
          <w:b/>
          <w:bCs/>
          <w:color w:val="000000"/>
          <w:sz w:val="24"/>
          <w:szCs w:val="24"/>
          <w:lang w:val="en-US"/>
        </w:rPr>
        <w:t>Discussion</w:t>
      </w:r>
      <w:r w:rsidR="00EA5E97" w:rsidRPr="00EA5E97">
        <w:rPr>
          <w:b/>
          <w:bCs/>
          <w:color w:val="000000"/>
          <w:sz w:val="24"/>
          <w:szCs w:val="24"/>
          <w:lang w:val="en-US"/>
        </w:rPr>
        <w:t xml:space="preserve"> on LS for PDU Set Information Marking Support without QoS parameters</w:t>
      </w:r>
    </w:p>
    <w:p w14:paraId="77F2ED68" w14:textId="77777777" w:rsidR="002F0570" w:rsidRPr="00EF67AA" w:rsidRDefault="002F0570" w:rsidP="00F3249F">
      <w:pPr>
        <w:ind w:left="1985" w:hanging="1985"/>
        <w:rPr>
          <w:b/>
          <w:bCs/>
          <w:sz w:val="24"/>
          <w:szCs w:val="24"/>
          <w:lang w:val="en-US"/>
        </w:rPr>
      </w:pPr>
      <w:r w:rsidRPr="00EF67AA">
        <w:rPr>
          <w:b/>
          <w:bCs/>
          <w:sz w:val="24"/>
          <w:szCs w:val="24"/>
          <w:lang w:val="en-US"/>
        </w:rPr>
        <w:t>Document for:</w:t>
      </w:r>
      <w:r w:rsidRPr="00EF67AA">
        <w:rPr>
          <w:b/>
          <w:bCs/>
          <w:sz w:val="24"/>
          <w:szCs w:val="24"/>
          <w:lang w:val="en-US"/>
        </w:rPr>
        <w:tab/>
        <w:t>Discussion and Approval</w:t>
      </w:r>
    </w:p>
    <w:p w14:paraId="3D14338E" w14:textId="281D90C2" w:rsidR="002F0570" w:rsidRPr="00EF67AA" w:rsidRDefault="002F0570" w:rsidP="00F3249F">
      <w:pPr>
        <w:pStyle w:val="1"/>
        <w:ind w:left="0" w:firstLine="0"/>
        <w:rPr>
          <w:lang w:val="en-US"/>
        </w:rPr>
      </w:pPr>
      <w:r w:rsidRPr="00EF67AA">
        <w:rPr>
          <w:lang w:val="en-US" w:eastAsia="zh-CN"/>
        </w:rPr>
        <w:t>1</w:t>
      </w:r>
      <w:r w:rsidRPr="00EF67AA">
        <w:rPr>
          <w:lang w:val="en-US" w:eastAsia="zh-CN"/>
        </w:rPr>
        <w:tab/>
      </w:r>
      <w:r>
        <w:rPr>
          <w:lang w:val="en-US" w:eastAsia="zh-CN"/>
        </w:rPr>
        <w:t>Introduction</w:t>
      </w:r>
    </w:p>
    <w:p w14:paraId="1251328D" w14:textId="59267A38" w:rsidR="00EA5E97" w:rsidRDefault="00EA5E97" w:rsidP="00EA5E97">
      <w:pPr>
        <w:rPr>
          <w:rFonts w:ascii="Arial" w:hAnsi="Arial" w:cs="Arial"/>
          <w:bCs/>
          <w:lang w:eastAsia="zh-CN"/>
        </w:rPr>
      </w:pPr>
      <w:proofErr w:type="gramStart"/>
      <w:r>
        <w:rPr>
          <w:rFonts w:ascii="Arial" w:hAnsi="Arial" w:cs="Arial" w:hint="eastAsia"/>
          <w:bCs/>
          <w:lang w:eastAsia="zh-CN"/>
        </w:rPr>
        <w:t>A LS</w:t>
      </w:r>
      <w:proofErr w:type="gramEnd"/>
      <w:r>
        <w:rPr>
          <w:rFonts w:ascii="Arial" w:hAnsi="Arial" w:cs="Arial" w:hint="eastAsia"/>
          <w:bCs/>
          <w:lang w:eastAsia="zh-CN"/>
        </w:rPr>
        <w:t xml:space="preserve"> </w:t>
      </w:r>
      <w:r w:rsidR="003A543B">
        <w:rPr>
          <w:rFonts w:ascii="Arial" w:hAnsi="Arial" w:cs="Arial" w:hint="eastAsia"/>
          <w:bCs/>
          <w:lang w:eastAsia="zh-CN"/>
        </w:rPr>
        <w:t xml:space="preserve">was </w:t>
      </w:r>
      <w:r>
        <w:rPr>
          <w:rFonts w:ascii="Arial" w:hAnsi="Arial" w:cs="Arial" w:hint="eastAsia"/>
          <w:bCs/>
          <w:lang w:eastAsia="zh-CN"/>
        </w:rPr>
        <w:t xml:space="preserve">received from SA2 </w:t>
      </w:r>
      <w:r w:rsidR="003A543B">
        <w:rPr>
          <w:rFonts w:ascii="Arial" w:hAnsi="Arial" w:cs="Arial" w:hint="eastAsia"/>
          <w:bCs/>
          <w:lang w:eastAsia="zh-CN"/>
        </w:rPr>
        <w:t>that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D1056C">
        <w:rPr>
          <w:rFonts w:ascii="Arial" w:hAnsi="Arial" w:cs="Arial"/>
          <w:bCs/>
          <w:lang w:eastAsia="zh-CN"/>
        </w:rPr>
        <w:t>the PDU Set information marking on the GTP-U header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Pr="00D1056C">
        <w:rPr>
          <w:rFonts w:ascii="Arial" w:hAnsi="Arial" w:cs="Arial"/>
          <w:bCs/>
          <w:lang w:eastAsia="zh-CN"/>
        </w:rPr>
        <w:t>can be supported</w:t>
      </w:r>
      <w:r>
        <w:rPr>
          <w:rFonts w:ascii="Arial" w:hAnsi="Arial" w:cs="Arial" w:hint="eastAsia"/>
          <w:bCs/>
          <w:lang w:eastAsia="zh-CN"/>
        </w:rPr>
        <w:t xml:space="preserve"> while </w:t>
      </w:r>
      <w:r w:rsidRPr="002E38B9">
        <w:rPr>
          <w:rFonts w:ascii="Arial" w:hAnsi="Arial" w:cs="Arial"/>
          <w:bCs/>
          <w:lang w:eastAsia="zh-CN"/>
        </w:rPr>
        <w:t>PDU Set QoS parameters are absent.</w:t>
      </w:r>
      <w:r>
        <w:rPr>
          <w:rFonts w:ascii="Arial" w:hAnsi="Arial" w:cs="Arial" w:hint="eastAsia"/>
          <w:bCs/>
          <w:lang w:eastAsia="zh-CN"/>
        </w:rPr>
        <w:t xml:space="preserve"> </w:t>
      </w:r>
    </w:p>
    <w:p w14:paraId="71386151" w14:textId="77777777" w:rsidR="00EA5E97" w:rsidRPr="002E38B9" w:rsidRDefault="00EA5E97" w:rsidP="00EA5E97">
      <w:pPr>
        <w:pStyle w:val="af4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 w:val="0"/>
        <w:rPr>
          <w:rFonts w:ascii="Arial" w:hAnsi="Arial" w:cs="Arial"/>
          <w:bCs/>
          <w:lang w:eastAsia="zh-CN"/>
        </w:rPr>
      </w:pPr>
      <w:r w:rsidRPr="002E38B9">
        <w:rPr>
          <w:rFonts w:ascii="Arial" w:hAnsi="Arial" w:cs="Arial"/>
          <w:bCs/>
          <w:lang w:eastAsia="zh-CN"/>
        </w:rPr>
        <w:t>If the PDU Set QoS parameters are absent, but the PDU Set Information marking is supported, the SMF sends NG</w:t>
      </w:r>
      <w:r>
        <w:rPr>
          <w:rFonts w:ascii="Arial" w:hAnsi="Arial" w:cs="Arial"/>
          <w:bCs/>
          <w:lang w:eastAsia="zh-CN"/>
        </w:rPr>
        <w:t>-</w:t>
      </w:r>
      <w:r w:rsidRPr="002E38B9">
        <w:rPr>
          <w:rFonts w:ascii="Arial" w:hAnsi="Arial" w:cs="Arial"/>
          <w:bCs/>
          <w:lang w:eastAsia="zh-CN"/>
        </w:rPr>
        <w:t xml:space="preserve">RAN a </w:t>
      </w:r>
      <w:r>
        <w:rPr>
          <w:rFonts w:ascii="Arial" w:hAnsi="Arial" w:cs="Arial"/>
          <w:bCs/>
          <w:lang w:eastAsia="zh-CN"/>
        </w:rPr>
        <w:t xml:space="preserve">new </w:t>
      </w:r>
      <w:r w:rsidRPr="002E38B9">
        <w:rPr>
          <w:rFonts w:ascii="Arial" w:hAnsi="Arial" w:cs="Arial"/>
          <w:bCs/>
          <w:lang w:eastAsia="zh-CN"/>
        </w:rPr>
        <w:t>PDU Set Information Marking Support Indicator to indicate th</w:t>
      </w:r>
      <w:r>
        <w:rPr>
          <w:rFonts w:ascii="Arial" w:hAnsi="Arial" w:cs="Arial"/>
          <w:bCs/>
          <w:lang w:eastAsia="zh-CN"/>
        </w:rPr>
        <w:t>at</w:t>
      </w:r>
      <w:r w:rsidRPr="002E38B9">
        <w:rPr>
          <w:rFonts w:ascii="Arial" w:hAnsi="Arial" w:cs="Arial"/>
          <w:bCs/>
          <w:lang w:eastAsia="zh-CN"/>
        </w:rPr>
        <w:t xml:space="preserve"> DL PDU Set Information Marking is supported.</w:t>
      </w:r>
    </w:p>
    <w:p w14:paraId="1AFA6068" w14:textId="77777777" w:rsidR="00EA5E97" w:rsidRPr="002E38B9" w:rsidRDefault="00EA5E97" w:rsidP="00EA5E97">
      <w:pPr>
        <w:pStyle w:val="af4"/>
        <w:numPr>
          <w:ilvl w:val="0"/>
          <w:numId w:val="1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contextualSpacing w:val="0"/>
        <w:rPr>
          <w:rFonts w:ascii="Arial" w:hAnsi="Arial" w:cs="Arial"/>
          <w:bCs/>
          <w:lang w:eastAsia="zh-CN"/>
        </w:rPr>
      </w:pPr>
      <w:r w:rsidRPr="002E38B9">
        <w:rPr>
          <w:rFonts w:ascii="Arial" w:hAnsi="Arial" w:cs="Arial"/>
          <w:bCs/>
          <w:lang w:eastAsia="zh-CN"/>
        </w:rPr>
        <w:t xml:space="preserve">Based on the received PDU Set Information Marking Support Indicator from the CN, the </w:t>
      </w:r>
      <w:r>
        <w:rPr>
          <w:rFonts w:ascii="Arial" w:hAnsi="Arial" w:cs="Arial"/>
          <w:bCs/>
          <w:lang w:eastAsia="zh-CN"/>
        </w:rPr>
        <w:t>NG-RAN</w:t>
      </w:r>
      <w:r w:rsidRPr="002E38B9">
        <w:rPr>
          <w:rFonts w:ascii="Arial" w:hAnsi="Arial" w:cs="Arial"/>
          <w:bCs/>
          <w:lang w:eastAsia="zh-CN"/>
        </w:rPr>
        <w:t xml:space="preserve"> sends information to the SMF to activate the PDU Set Information Marking for </w:t>
      </w:r>
      <w:r>
        <w:rPr>
          <w:rFonts w:ascii="Arial" w:hAnsi="Arial" w:cs="Arial"/>
          <w:bCs/>
          <w:lang w:eastAsia="zh-CN"/>
        </w:rPr>
        <w:t xml:space="preserve">the </w:t>
      </w:r>
      <w:r w:rsidRPr="002E38B9">
        <w:rPr>
          <w:rFonts w:ascii="Arial" w:hAnsi="Arial" w:cs="Arial"/>
          <w:bCs/>
          <w:lang w:eastAsia="zh-CN"/>
        </w:rPr>
        <w:t>PDU Set based handling</w:t>
      </w:r>
      <w:r>
        <w:rPr>
          <w:rFonts w:ascii="Arial" w:hAnsi="Arial" w:cs="Arial"/>
          <w:bCs/>
          <w:lang w:eastAsia="zh-CN"/>
        </w:rPr>
        <w:t xml:space="preserve"> (e.g., PSI based discarding due to congestion)</w:t>
      </w:r>
      <w:r w:rsidRPr="002E38B9">
        <w:rPr>
          <w:rFonts w:ascii="Arial" w:hAnsi="Arial" w:cs="Arial"/>
          <w:bCs/>
          <w:lang w:eastAsia="zh-CN"/>
        </w:rPr>
        <w:t>.</w:t>
      </w:r>
      <w:r w:rsidRPr="002E38B9" w:rsidDel="00882406">
        <w:rPr>
          <w:rFonts w:ascii="Arial" w:hAnsi="Arial" w:cs="Arial"/>
          <w:bCs/>
          <w:lang w:eastAsia="zh-CN"/>
        </w:rPr>
        <w:t xml:space="preserve"> </w:t>
      </w:r>
      <w:r w:rsidRPr="002E38B9">
        <w:rPr>
          <w:rFonts w:ascii="Arial" w:hAnsi="Arial" w:cs="Arial"/>
          <w:bCs/>
          <w:lang w:eastAsia="zh-CN"/>
        </w:rPr>
        <w:t xml:space="preserve">Based on the </w:t>
      </w:r>
      <w:r>
        <w:rPr>
          <w:rFonts w:ascii="Arial" w:hAnsi="Arial" w:cs="Arial"/>
          <w:bCs/>
          <w:lang w:eastAsia="zh-CN"/>
        </w:rPr>
        <w:t>NG-RAN</w:t>
      </w:r>
      <w:r w:rsidRPr="002E38B9">
        <w:rPr>
          <w:rFonts w:ascii="Arial" w:hAnsi="Arial" w:cs="Arial"/>
          <w:bCs/>
          <w:lang w:eastAsia="zh-CN"/>
        </w:rPr>
        <w:t xml:space="preserve"> provided information, t</w:t>
      </w:r>
      <w:r w:rsidRPr="002E38B9" w:rsidDel="00882406">
        <w:rPr>
          <w:rFonts w:ascii="Arial" w:hAnsi="Arial" w:cs="Arial"/>
          <w:bCs/>
          <w:lang w:eastAsia="zh-CN"/>
        </w:rPr>
        <w:t xml:space="preserve">he SMF instructs </w:t>
      </w:r>
      <w:r w:rsidRPr="002E38B9">
        <w:rPr>
          <w:rFonts w:ascii="Arial" w:hAnsi="Arial" w:cs="Arial"/>
          <w:bCs/>
          <w:lang w:eastAsia="zh-CN"/>
        </w:rPr>
        <w:t xml:space="preserve">the </w:t>
      </w:r>
      <w:r w:rsidRPr="002E38B9" w:rsidDel="00882406">
        <w:rPr>
          <w:rFonts w:ascii="Arial" w:hAnsi="Arial" w:cs="Arial"/>
          <w:bCs/>
          <w:lang w:eastAsia="zh-CN"/>
        </w:rPr>
        <w:t>PSA UPF to perform PDU Set</w:t>
      </w:r>
      <w:r w:rsidRPr="002E38B9">
        <w:rPr>
          <w:rFonts w:ascii="Arial" w:hAnsi="Arial" w:cs="Arial"/>
          <w:bCs/>
          <w:lang w:eastAsia="zh-CN"/>
        </w:rPr>
        <w:t xml:space="preserve"> information</w:t>
      </w:r>
      <w:r w:rsidRPr="002E38B9" w:rsidDel="00882406">
        <w:rPr>
          <w:rFonts w:ascii="Arial" w:hAnsi="Arial" w:cs="Arial"/>
          <w:bCs/>
          <w:lang w:eastAsia="zh-CN"/>
        </w:rPr>
        <w:t xml:space="preserve"> marking</w:t>
      </w:r>
      <w:r w:rsidRPr="002E38B9">
        <w:rPr>
          <w:rFonts w:ascii="Arial" w:hAnsi="Arial" w:cs="Arial"/>
          <w:bCs/>
          <w:lang w:eastAsia="zh-CN"/>
        </w:rPr>
        <w:t xml:space="preserve"> in the GTP-U header</w:t>
      </w:r>
      <w:r w:rsidRPr="002E38B9" w:rsidDel="00882406">
        <w:rPr>
          <w:rFonts w:ascii="Arial" w:hAnsi="Arial" w:cs="Arial"/>
          <w:bCs/>
          <w:lang w:eastAsia="zh-CN"/>
        </w:rPr>
        <w:t>.</w:t>
      </w:r>
    </w:p>
    <w:p w14:paraId="509289B2" w14:textId="2549BC45" w:rsidR="002F0570" w:rsidRDefault="002F0570" w:rsidP="00EA5E97">
      <w:pPr>
        <w:spacing w:before="100" w:beforeAutospacing="1" w:after="100" w:afterAutospacing="1"/>
        <w:rPr>
          <w:rStyle w:val="normaltextrun"/>
          <w:rFonts w:ascii="Arial" w:hAnsi="Arial" w:cs="Arial"/>
        </w:rPr>
      </w:pPr>
      <w:r w:rsidRPr="00CB065B">
        <w:rPr>
          <w:rStyle w:val="normaltextrun"/>
          <w:rFonts w:ascii="Arial" w:hAnsi="Arial" w:cs="Arial"/>
        </w:rPr>
        <w:t xml:space="preserve">In this </w:t>
      </w:r>
      <w:r w:rsidR="00E326A8">
        <w:rPr>
          <w:rStyle w:val="normaltextrun"/>
          <w:rFonts w:ascii="Arial" w:hAnsi="Arial" w:cs="Arial"/>
        </w:rPr>
        <w:t>contribution</w:t>
      </w:r>
      <w:r w:rsidRPr="00CB065B">
        <w:rPr>
          <w:rStyle w:val="normaltextrun"/>
          <w:rFonts w:ascii="Arial" w:hAnsi="Arial" w:cs="Arial"/>
        </w:rPr>
        <w:t xml:space="preserve"> we</w:t>
      </w:r>
      <w:r w:rsidR="00A700C6">
        <w:rPr>
          <w:rStyle w:val="normaltextrun"/>
          <w:rFonts w:ascii="Arial" w:hAnsi="Arial" w:cs="Arial"/>
        </w:rPr>
        <w:t xml:space="preserve"> </w:t>
      </w:r>
      <w:r w:rsidR="00EA5E97">
        <w:rPr>
          <w:rStyle w:val="normaltextrun"/>
          <w:rFonts w:ascii="Arial" w:hAnsi="Arial" w:cs="Arial" w:hint="eastAsia"/>
          <w:lang w:eastAsia="zh-CN"/>
        </w:rPr>
        <w:t>analy</w:t>
      </w:r>
      <w:r w:rsidR="003A543B">
        <w:rPr>
          <w:rStyle w:val="normaltextrun"/>
          <w:rFonts w:ascii="Arial" w:hAnsi="Arial" w:cs="Arial" w:hint="eastAsia"/>
          <w:lang w:eastAsia="zh-CN"/>
        </w:rPr>
        <w:t>se</w:t>
      </w:r>
      <w:r w:rsidR="00EA5E97">
        <w:rPr>
          <w:rStyle w:val="normaltextrun"/>
          <w:rFonts w:ascii="Arial" w:hAnsi="Arial" w:cs="Arial" w:hint="eastAsia"/>
          <w:lang w:eastAsia="zh-CN"/>
        </w:rPr>
        <w:t xml:space="preserve"> the benefit on </w:t>
      </w:r>
      <w:r w:rsidR="00EA5E97" w:rsidRPr="00A12A0A">
        <w:rPr>
          <w:rFonts w:ascii="Arial" w:hAnsi="Arial" w:cs="Arial"/>
          <w:bCs/>
          <w:lang w:eastAsia="zh-CN"/>
        </w:rPr>
        <w:t>the PDU Set based handling without PDU set QoS parameters</w:t>
      </w:r>
      <w:r w:rsidR="00EA5E97">
        <w:rPr>
          <w:rStyle w:val="normaltextrun"/>
          <w:rFonts w:ascii="Arial" w:hAnsi="Arial" w:cs="Arial" w:hint="eastAsia"/>
          <w:lang w:eastAsia="zh-CN"/>
        </w:rPr>
        <w:t xml:space="preserve"> and provide feedback for NGAP signalling design</w:t>
      </w:r>
      <w:r w:rsidR="00E326A8">
        <w:rPr>
          <w:rStyle w:val="normaltextrun"/>
          <w:rFonts w:ascii="Arial" w:hAnsi="Arial" w:cs="Arial"/>
        </w:rPr>
        <w:t>.</w:t>
      </w:r>
    </w:p>
    <w:p w14:paraId="20B948BC" w14:textId="77777777" w:rsidR="002F0570" w:rsidRPr="003F56C4" w:rsidRDefault="002F0570" w:rsidP="00F3249F">
      <w:pPr>
        <w:pStyle w:val="1"/>
        <w:ind w:left="0" w:firstLine="0"/>
        <w:rPr>
          <w:lang w:val="en-US" w:eastAsia="zh-CN"/>
        </w:rPr>
      </w:pPr>
      <w:r w:rsidRPr="00EF67AA">
        <w:rPr>
          <w:lang w:val="en-US" w:eastAsia="zh-CN"/>
        </w:rPr>
        <w:t>2</w:t>
      </w:r>
      <w:r w:rsidRPr="00EF67AA">
        <w:rPr>
          <w:lang w:val="en-US" w:eastAsia="zh-CN"/>
        </w:rPr>
        <w:tab/>
        <w:t>Discussion</w:t>
      </w:r>
    </w:p>
    <w:p w14:paraId="300B79D7" w14:textId="42B88106" w:rsidR="00E77948" w:rsidRDefault="006759CD" w:rsidP="001E034D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I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n case NG-RAN support</w:t>
      </w:r>
      <w:r w:rsidR="003A543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P</w:t>
      </w:r>
      <w:r w:rsidR="003A543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DU set based handling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, CN may only provide </w:t>
      </w:r>
      <w:r w:rsidRPr="006759CD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information marking on the GTP-U header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as agreed in SA2.</w:t>
      </w:r>
    </w:p>
    <w:p w14:paraId="226E39B5" w14:textId="34E9FFFF" w:rsidR="006759CD" w:rsidRDefault="006759CD" w:rsidP="001E034D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T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he PDU set information includ</w:t>
      </w:r>
      <w:r w:rsidR="003A543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es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:</w:t>
      </w:r>
    </w:p>
    <w:p w14:paraId="53501E28" w14:textId="0FFF9924" w:rsidR="006759CD" w:rsidRPr="005B7271" w:rsidRDefault="006759CD" w:rsidP="001E034D">
      <w:pPr>
        <w:pStyle w:val="paragraph"/>
        <w:numPr>
          <w:ilvl w:val="0"/>
          <w:numId w:val="19"/>
        </w:numPr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 w:rsidRPr="005B7271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Sequence Number;</w:t>
      </w:r>
    </w:p>
    <w:p w14:paraId="43A1BFDE" w14:textId="5BA2C3F5" w:rsidR="006759CD" w:rsidRPr="005B7271" w:rsidRDefault="006759CD" w:rsidP="001E034D">
      <w:pPr>
        <w:pStyle w:val="paragraph"/>
        <w:numPr>
          <w:ilvl w:val="0"/>
          <w:numId w:val="19"/>
        </w:numPr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 w:rsidRPr="005B7271">
        <w:rPr>
          <w:rStyle w:val="normaltextrun"/>
          <w:rFonts w:ascii="Arial" w:hAnsi="Arial" w:cs="Arial"/>
          <w:sz w:val="20"/>
          <w:szCs w:val="20"/>
          <w:lang w:val="en-GB" w:eastAsia="zh-CN"/>
        </w:rPr>
        <w:t>Indication of End PDU of the PDU Set;</w:t>
      </w:r>
    </w:p>
    <w:p w14:paraId="2F4A9199" w14:textId="0E446B98" w:rsidR="006759CD" w:rsidRPr="005B7271" w:rsidRDefault="006759CD" w:rsidP="001E034D">
      <w:pPr>
        <w:pStyle w:val="paragraph"/>
        <w:numPr>
          <w:ilvl w:val="0"/>
          <w:numId w:val="19"/>
        </w:numPr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 w:rsidRPr="005B7271">
        <w:rPr>
          <w:rStyle w:val="normaltextrun"/>
          <w:rFonts w:ascii="Arial" w:hAnsi="Arial" w:cs="Arial"/>
          <w:sz w:val="20"/>
          <w:szCs w:val="20"/>
          <w:lang w:val="en-GB" w:eastAsia="zh-CN"/>
        </w:rPr>
        <w:t>PDU Sequence Number within a PDU Set;</w:t>
      </w:r>
    </w:p>
    <w:p w14:paraId="5AC06E47" w14:textId="71E054AC" w:rsidR="006759CD" w:rsidRPr="005B7271" w:rsidRDefault="006759CD" w:rsidP="001E034D">
      <w:pPr>
        <w:pStyle w:val="paragraph"/>
        <w:numPr>
          <w:ilvl w:val="0"/>
          <w:numId w:val="19"/>
        </w:numPr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 w:rsidRPr="005B7271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Size in bytes;</w:t>
      </w:r>
    </w:p>
    <w:p w14:paraId="23536F83" w14:textId="461D3C00" w:rsidR="006759CD" w:rsidRPr="005B7271" w:rsidRDefault="006759CD" w:rsidP="001E034D">
      <w:pPr>
        <w:pStyle w:val="paragraph"/>
        <w:numPr>
          <w:ilvl w:val="0"/>
          <w:numId w:val="19"/>
        </w:numPr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 w:rsidRPr="005B7271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Importance (PSI), which identifies the relative importance of a PDU Set compared to other PDU Sets within the same QoS Flow.</w:t>
      </w:r>
    </w:p>
    <w:p w14:paraId="0716667B" w14:textId="100EB940" w:rsidR="006759CD" w:rsidRDefault="001E034D" w:rsidP="001E034D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T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he </w:t>
      </w:r>
      <w:r w:rsidRPr="001E034D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Importance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may </w:t>
      </w:r>
      <w:r w:rsidR="00BE6CEF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help the </w:t>
      </w:r>
      <w:r w:rsidR="00BE6CEF" w:rsidRPr="00BE6CEF">
        <w:rPr>
          <w:rStyle w:val="normaltextrun"/>
          <w:rFonts w:ascii="Arial" w:hAnsi="Arial" w:cs="Arial"/>
          <w:sz w:val="20"/>
          <w:szCs w:val="20"/>
          <w:lang w:val="en-GB" w:eastAsia="zh-CN"/>
        </w:rPr>
        <w:t>PSI based discarding due to congestion</w:t>
      </w:r>
      <w:r w:rsidR="00BE6CEF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and network scheduling even without PDU QoS parameter. </w:t>
      </w:r>
      <w:r w:rsidR="00BE6CEF">
        <w:rPr>
          <w:rStyle w:val="normaltextrun"/>
          <w:rFonts w:ascii="Arial" w:hAnsi="Arial" w:cs="Arial"/>
          <w:sz w:val="20"/>
          <w:szCs w:val="20"/>
          <w:lang w:val="en-GB" w:eastAsia="zh-CN"/>
        </w:rPr>
        <w:t>T</w:t>
      </w:r>
      <w:r w:rsidR="00BE6CEF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he final </w:t>
      </w:r>
      <w:r w:rsidR="00BE6CEF" w:rsidRPr="00BE6CEF">
        <w:rPr>
          <w:rStyle w:val="normaltextrun"/>
          <w:rFonts w:ascii="Arial" w:hAnsi="Arial" w:cs="Arial"/>
          <w:sz w:val="20"/>
          <w:szCs w:val="20"/>
          <w:lang w:val="en-GB" w:eastAsia="zh-CN"/>
        </w:rPr>
        <w:t>feedback (e.g. the usefulness) on the PDU Set based handling without PDU set QoS parameters</w:t>
      </w:r>
      <w:r w:rsidR="00BE6CEF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depend</w:t>
      </w:r>
      <w:r w:rsidR="003A543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s</w:t>
      </w:r>
      <w:r w:rsidR="00BE6CEF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on RAN2.</w:t>
      </w:r>
    </w:p>
    <w:p w14:paraId="76C8EBC4" w14:textId="693FEFE6" w:rsidR="00BE6CEF" w:rsidRPr="00BE6CEF" w:rsidRDefault="00BE6CEF" w:rsidP="001E034D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BE6CEF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O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bservation 1: </w:t>
      </w:r>
      <w:r w:rsidRPr="00BE6CEF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PDU Set based handling without PDU set QoS parameters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may </w:t>
      </w:r>
      <w:r w:rsidR="003A543B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be 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useful for </w:t>
      </w:r>
      <w:r w:rsidRPr="00BE6CEF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PSI based discarding due to congestion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and network scheduling. </w:t>
      </w:r>
      <w:r w:rsidRPr="00BE6CEF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T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he final </w:t>
      </w:r>
      <w:r w:rsidR="003A543B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conclusion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on </w:t>
      </w:r>
      <w:r w:rsidR="00FE0367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whether </w:t>
      </w:r>
      <w:r w:rsidR="003A543B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it is </w:t>
      </w:r>
      <w:r w:rsidRPr="00BE6CEF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useful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depend</w:t>
      </w:r>
      <w:r w:rsidR="003A543B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s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on RAN2.</w:t>
      </w:r>
    </w:p>
    <w:p w14:paraId="380F3A96" w14:textId="5908BFF5" w:rsidR="006759CD" w:rsidRDefault="00353414" w:rsidP="00353414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A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fter receiving </w:t>
      </w:r>
      <w:r w:rsidRPr="00353414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Information Marking Support Indicator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from CN, there are two options 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about how to NG-RAN response can be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considered.</w:t>
      </w:r>
    </w:p>
    <w:p w14:paraId="5B1DDF1D" w14:textId="01070B07" w:rsidR="00353414" w:rsidRDefault="00353414" w:rsidP="00353414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O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ption 1: NG-RAN </w:t>
      </w:r>
      <w:r w:rsidR="000C4FA7" w:rsidRPr="000C4FA7">
        <w:rPr>
          <w:rStyle w:val="normaltextrun"/>
          <w:rFonts w:ascii="Arial" w:hAnsi="Arial" w:cs="Arial"/>
          <w:sz w:val="20"/>
          <w:szCs w:val="20"/>
          <w:lang w:val="en-GB" w:eastAsia="zh-CN"/>
        </w:rPr>
        <w:t>respond</w:t>
      </w:r>
      <w:r w:rsidR="000C4FA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s</w:t>
      </w:r>
      <w:r w:rsidR="000C4FA7" w:rsidRPr="000C4FA7">
        <w:rPr>
          <w:rStyle w:val="normaltextrun"/>
          <w:rFonts w:ascii="Arial" w:hAnsi="Arial" w:cs="Arial"/>
          <w:sz w:val="20"/>
          <w:szCs w:val="20"/>
          <w:lang w:val="en-GB" w:eastAsia="zh-CN"/>
        </w:rPr>
        <w:t xml:space="preserve"> </w:t>
      </w:r>
      <w:r w:rsidR="003A543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once</w:t>
      </w:r>
      <w:r w:rsidR="003A543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whether </w:t>
      </w:r>
      <w:r w:rsidR="000C4FA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it supports </w:t>
      </w:r>
      <w:r w:rsidR="000C4FA7" w:rsidRPr="00BE6CEF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based handling without PDU set QoS parameters</w:t>
      </w:r>
      <w:r w:rsidR="000C4FA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</w:t>
      </w:r>
    </w:p>
    <w:p w14:paraId="1CBA25DB" w14:textId="0614B4BB" w:rsidR="000C4FA7" w:rsidRDefault="000C4FA7" w:rsidP="00353414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lastRenderedPageBreak/>
        <w:t>O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ption 2: NG-RAN </w:t>
      </w:r>
      <w:r w:rsidRPr="000C4FA7">
        <w:rPr>
          <w:rStyle w:val="normaltextrun"/>
          <w:rFonts w:ascii="Arial" w:hAnsi="Arial" w:cs="Arial"/>
          <w:sz w:val="20"/>
          <w:szCs w:val="20"/>
          <w:lang w:val="en-GB" w:eastAsia="zh-CN"/>
        </w:rPr>
        <w:t>respond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s</w:t>
      </w:r>
      <w:r w:rsidRPr="000C4FA7">
        <w:rPr>
          <w:rStyle w:val="normaltextrun"/>
          <w:rFonts w:ascii="Arial" w:hAnsi="Arial" w:cs="Arial"/>
          <w:sz w:val="20"/>
          <w:szCs w:val="20"/>
          <w:lang w:val="en-GB" w:eastAsia="zh-CN"/>
        </w:rPr>
        <w:t xml:space="preserve"> 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whether it want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s</w:t>
      </w:r>
      <w:r w:rsidR="003A543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to activate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Pr="00BE6CEF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based handling without PDU set QoS parameters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="003A543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if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NG-RAN support</w:t>
      </w:r>
      <w:r w:rsidR="003A543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s</w:t>
      </w:r>
      <w:r w:rsidR="0000218F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this feature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. 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O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therwise, NG-RAN do</w:t>
      </w:r>
      <w:r w:rsidR="0000218F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es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not </w:t>
      </w:r>
      <w:r w:rsidR="00FE0367">
        <w:rPr>
          <w:rStyle w:val="normaltextrun"/>
          <w:rFonts w:ascii="Arial" w:hAnsi="Arial" w:cs="Arial"/>
          <w:sz w:val="20"/>
          <w:szCs w:val="20"/>
          <w:lang w:val="en-GB" w:eastAsia="zh-CN"/>
        </w:rPr>
        <w:t>response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</w:t>
      </w:r>
    </w:p>
    <w:p w14:paraId="3B475373" w14:textId="63912A9E" w:rsidR="006759CD" w:rsidRDefault="00087748" w:rsidP="00F3249F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W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e 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prefer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option 1 because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it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is capability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whether NG-RAN can support </w:t>
      </w:r>
      <w:r w:rsidRPr="00087748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based handling without PDU set QoS parameters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. 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T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here is no reason that NG-RAN support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it but do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es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not want to perform i</w:t>
      </w:r>
      <w:r w:rsidR="00B94FA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.e.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, </w:t>
      </w:r>
      <w:r w:rsidR="00FE0367">
        <w:rPr>
          <w:rStyle w:val="normaltextrun"/>
          <w:rFonts w:ascii="Arial" w:hAnsi="Arial" w:cs="Arial"/>
          <w:sz w:val="20"/>
          <w:szCs w:val="20"/>
          <w:lang w:val="en-GB" w:eastAsia="zh-CN"/>
        </w:rPr>
        <w:t>“deactivate”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in 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option 2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, especially it will benefit f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rom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scheduling e.g., </w:t>
      </w:r>
      <w:r w:rsidR="00FE0367">
        <w:rPr>
          <w:rStyle w:val="normaltextrun"/>
          <w:rFonts w:ascii="Arial" w:hAnsi="Arial" w:cs="Arial"/>
          <w:sz w:val="20"/>
          <w:szCs w:val="20"/>
          <w:lang w:val="en-GB" w:eastAsia="zh-CN"/>
        </w:rPr>
        <w:t>network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can prioritize the PDU set 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of 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which 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80% PDU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already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has been </w:t>
      </w:r>
      <w:r w:rsidR="00FE0367">
        <w:rPr>
          <w:rStyle w:val="normaltextrun"/>
          <w:rFonts w:ascii="Arial" w:hAnsi="Arial" w:cs="Arial"/>
          <w:sz w:val="20"/>
          <w:szCs w:val="20"/>
          <w:lang w:val="en-GB" w:eastAsia="zh-CN"/>
        </w:rPr>
        <w:t>successful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="000B3523">
        <w:rPr>
          <w:rStyle w:val="normaltextrun"/>
          <w:rFonts w:ascii="Arial" w:hAnsi="Arial" w:cs="Arial"/>
          <w:sz w:val="20"/>
          <w:szCs w:val="20"/>
          <w:lang w:val="en-GB" w:eastAsia="zh-CN"/>
        </w:rPr>
        <w:t>transmitted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or the PSI</w:t>
      </w:r>
      <w:r w:rsidR="000B3523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is high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</w:t>
      </w:r>
    </w:p>
    <w:p w14:paraId="3A593D24" w14:textId="7DE71B5B" w:rsidR="006759CD" w:rsidRPr="00FE0367" w:rsidRDefault="00FE0367" w:rsidP="00FE0367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FE0367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 w:rsidRPr="00FE0367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roposal 1: </w:t>
      </w:r>
      <w:r w:rsidRPr="00FE0367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 xml:space="preserve">NG-RAN can respond with a PDU Set Based Handling Support Indication, to indicate that </w:t>
      </w:r>
      <w:r w:rsidR="0099760B" w:rsidRPr="0099760B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PDU Set information marking</w:t>
      </w:r>
      <w:r w:rsidR="0099760B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 xml:space="preserve"> is supported</w:t>
      </w:r>
      <w:r w:rsidRPr="00FE0367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.</w:t>
      </w:r>
    </w:p>
    <w:p w14:paraId="640BA3BA" w14:textId="4D6FC9BD" w:rsidR="002C0DCC" w:rsidRDefault="00852B09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F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urthermore</w:t>
      </w:r>
      <w:r w:rsidR="00FE0367" w:rsidRP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, 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there are two options </w:t>
      </w:r>
      <w:r w:rsidR="0099760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that 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can be considered for option 1.</w:t>
      </w:r>
    </w:p>
    <w:p w14:paraId="19667CA6" w14:textId="4BA338E1" w:rsidR="00FE0367" w:rsidRDefault="00852B09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O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ption 1-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a) Add a code point in </w:t>
      </w:r>
      <w:r w:rsidR="00FE0367" w:rsidRPr="00FE0367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based Handling Indicator</w:t>
      </w:r>
    </w:p>
    <w:tbl>
      <w:tblPr>
        <w:tblW w:w="98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164"/>
        <w:gridCol w:w="1330"/>
        <w:gridCol w:w="1871"/>
        <w:gridCol w:w="2891"/>
      </w:tblGrid>
      <w:tr w:rsidR="00FE0367" w:rsidRPr="00621219" w14:paraId="5A2A36EF" w14:textId="77777777" w:rsidTr="00403578">
        <w:tc>
          <w:tcPr>
            <w:tcW w:w="2551" w:type="dxa"/>
          </w:tcPr>
          <w:p w14:paraId="17E451DF" w14:textId="77777777" w:rsidR="00FE0367" w:rsidRPr="00621219" w:rsidRDefault="00FE0367" w:rsidP="00852B09">
            <w:pPr>
              <w:pStyle w:val="TAH"/>
              <w:spacing w:before="100" w:beforeAutospacing="1" w:after="100" w:afterAutospacing="1"/>
              <w:rPr>
                <w:lang w:eastAsia="ja-JP"/>
              </w:rPr>
            </w:pPr>
            <w:r w:rsidRPr="00621219">
              <w:rPr>
                <w:lang w:eastAsia="ja-JP"/>
              </w:rPr>
              <w:t>IE/Group Name</w:t>
            </w:r>
          </w:p>
        </w:tc>
        <w:tc>
          <w:tcPr>
            <w:tcW w:w="1164" w:type="dxa"/>
          </w:tcPr>
          <w:p w14:paraId="2D25A3B1" w14:textId="77777777" w:rsidR="00FE0367" w:rsidRPr="00621219" w:rsidRDefault="00FE0367" w:rsidP="00852B09">
            <w:pPr>
              <w:pStyle w:val="TAH"/>
              <w:spacing w:before="100" w:beforeAutospacing="1" w:after="100" w:afterAutospacing="1"/>
              <w:rPr>
                <w:lang w:eastAsia="ja-JP"/>
              </w:rPr>
            </w:pPr>
            <w:r w:rsidRPr="00621219">
              <w:rPr>
                <w:lang w:eastAsia="ja-JP"/>
              </w:rPr>
              <w:t>Presence</w:t>
            </w:r>
          </w:p>
        </w:tc>
        <w:tc>
          <w:tcPr>
            <w:tcW w:w="1330" w:type="dxa"/>
          </w:tcPr>
          <w:p w14:paraId="18058250" w14:textId="77777777" w:rsidR="00FE0367" w:rsidRPr="00621219" w:rsidRDefault="00FE0367" w:rsidP="00852B09">
            <w:pPr>
              <w:pStyle w:val="TAH"/>
              <w:spacing w:before="100" w:beforeAutospacing="1" w:after="100" w:afterAutospacing="1"/>
              <w:rPr>
                <w:lang w:eastAsia="ja-JP"/>
              </w:rPr>
            </w:pPr>
            <w:r w:rsidRPr="00621219">
              <w:rPr>
                <w:lang w:eastAsia="ja-JP"/>
              </w:rPr>
              <w:t>Range</w:t>
            </w:r>
          </w:p>
        </w:tc>
        <w:tc>
          <w:tcPr>
            <w:tcW w:w="1871" w:type="dxa"/>
          </w:tcPr>
          <w:p w14:paraId="2664F5B4" w14:textId="77777777" w:rsidR="00FE0367" w:rsidRPr="00621219" w:rsidRDefault="00FE0367" w:rsidP="00852B09">
            <w:pPr>
              <w:pStyle w:val="TAH"/>
              <w:spacing w:before="100" w:beforeAutospacing="1" w:after="100" w:afterAutospacing="1"/>
              <w:rPr>
                <w:lang w:eastAsia="ja-JP"/>
              </w:rPr>
            </w:pPr>
            <w:r w:rsidRPr="00621219">
              <w:rPr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A32CE8A" w14:textId="77777777" w:rsidR="00FE0367" w:rsidRPr="00621219" w:rsidRDefault="00FE0367" w:rsidP="00852B09">
            <w:pPr>
              <w:pStyle w:val="TAH"/>
              <w:spacing w:before="100" w:beforeAutospacing="1" w:after="100" w:afterAutospacing="1"/>
              <w:rPr>
                <w:lang w:eastAsia="ja-JP"/>
              </w:rPr>
            </w:pPr>
            <w:r w:rsidRPr="00621219">
              <w:rPr>
                <w:lang w:eastAsia="ja-JP"/>
              </w:rPr>
              <w:t>Semantics description</w:t>
            </w:r>
          </w:p>
        </w:tc>
      </w:tr>
      <w:tr w:rsidR="00FE0367" w:rsidRPr="00621219" w14:paraId="15B8DEFC" w14:textId="77777777" w:rsidTr="00403578">
        <w:tc>
          <w:tcPr>
            <w:tcW w:w="2551" w:type="dxa"/>
          </w:tcPr>
          <w:p w14:paraId="208A4E83" w14:textId="77777777" w:rsidR="00FE0367" w:rsidRPr="00621219" w:rsidRDefault="00FE0367" w:rsidP="00852B09">
            <w:pPr>
              <w:pStyle w:val="TAL"/>
              <w:spacing w:before="100" w:beforeAutospacing="1" w:after="100" w:afterAutospacing="1"/>
              <w:rPr>
                <w:rFonts w:eastAsia="Batang"/>
                <w:lang w:eastAsia="ja-JP"/>
              </w:rPr>
            </w:pPr>
            <w:r w:rsidRPr="00621219">
              <w:rPr>
                <w:lang w:eastAsia="ja-JP"/>
              </w:rPr>
              <w:t>PDU Set based Handling Indicator</w:t>
            </w:r>
          </w:p>
        </w:tc>
        <w:tc>
          <w:tcPr>
            <w:tcW w:w="1164" w:type="dxa"/>
          </w:tcPr>
          <w:p w14:paraId="74F2A957" w14:textId="77777777" w:rsidR="00FE0367" w:rsidRPr="00621219" w:rsidRDefault="00FE0367" w:rsidP="00852B09">
            <w:pPr>
              <w:pStyle w:val="TAL"/>
              <w:spacing w:before="100" w:beforeAutospacing="1" w:after="100" w:afterAutospacing="1"/>
              <w:rPr>
                <w:rFonts w:eastAsia="MS Mincho"/>
                <w:lang w:eastAsia="ja-JP"/>
              </w:rPr>
            </w:pPr>
            <w:r w:rsidRPr="00621219">
              <w:rPr>
                <w:rFonts w:eastAsia="MS Mincho"/>
                <w:lang w:eastAsia="ja-JP"/>
              </w:rPr>
              <w:t>M</w:t>
            </w:r>
          </w:p>
        </w:tc>
        <w:tc>
          <w:tcPr>
            <w:tcW w:w="1330" w:type="dxa"/>
          </w:tcPr>
          <w:p w14:paraId="1C575FD3" w14:textId="77777777" w:rsidR="00FE0367" w:rsidRPr="00621219" w:rsidRDefault="00FE0367" w:rsidP="00852B09">
            <w:pPr>
              <w:pStyle w:val="TAL"/>
              <w:spacing w:before="100" w:beforeAutospacing="1" w:after="100" w:afterAutospacing="1"/>
              <w:rPr>
                <w:i/>
                <w:lang w:eastAsia="ja-JP"/>
              </w:rPr>
            </w:pPr>
          </w:p>
        </w:tc>
        <w:tc>
          <w:tcPr>
            <w:tcW w:w="1871" w:type="dxa"/>
          </w:tcPr>
          <w:p w14:paraId="5F03E6CF" w14:textId="770928D2" w:rsidR="00FE0367" w:rsidRPr="00621219" w:rsidRDefault="00FE0367" w:rsidP="00852B09">
            <w:pPr>
              <w:pStyle w:val="TAL"/>
              <w:spacing w:before="100" w:beforeAutospacing="1" w:after="100" w:afterAutospacing="1"/>
              <w:rPr>
                <w:lang w:eastAsia="ja-JP"/>
              </w:rPr>
            </w:pPr>
            <w:r w:rsidRPr="00621219">
              <w:rPr>
                <w:rFonts w:eastAsia="Malgun Gothic"/>
                <w:snapToGrid w:val="0"/>
                <w:lang w:eastAsia="ja-JP"/>
              </w:rPr>
              <w:t xml:space="preserve">ENUMERATED (supported, </w:t>
            </w:r>
            <w:r>
              <w:rPr>
                <w:rFonts w:hint="eastAsia"/>
                <w:snapToGrid w:val="0"/>
                <w:color w:val="FF0000"/>
                <w:lang w:eastAsia="zh-CN"/>
              </w:rPr>
              <w:t xml:space="preserve">supported only </w:t>
            </w:r>
            <w:r w:rsidR="00852B09">
              <w:rPr>
                <w:rFonts w:hint="eastAsia"/>
                <w:snapToGrid w:val="0"/>
                <w:color w:val="FF0000"/>
                <w:lang w:eastAsia="zh-CN"/>
              </w:rPr>
              <w:t>in</w:t>
            </w:r>
            <w:r>
              <w:rPr>
                <w:rFonts w:hint="eastAsia"/>
                <w:snapToGrid w:val="0"/>
                <w:color w:val="FF0000"/>
                <w:lang w:eastAsia="zh-CN"/>
              </w:rPr>
              <w:t xml:space="preserve"> UP</w:t>
            </w:r>
            <w:r w:rsidRPr="00621219">
              <w:rPr>
                <w:rFonts w:eastAsia="Malgun Gothic"/>
                <w:snapToGrid w:val="0"/>
                <w:lang w:eastAsia="ja-JP"/>
              </w:rPr>
              <w:t>…)</w:t>
            </w:r>
          </w:p>
        </w:tc>
        <w:tc>
          <w:tcPr>
            <w:tcW w:w="2891" w:type="dxa"/>
          </w:tcPr>
          <w:p w14:paraId="33BA8624" w14:textId="77777777" w:rsidR="00FE0367" w:rsidRPr="00621219" w:rsidRDefault="00FE0367" w:rsidP="00852B09">
            <w:pPr>
              <w:pStyle w:val="TAL"/>
              <w:spacing w:before="100" w:beforeAutospacing="1" w:after="100" w:afterAutospacing="1"/>
              <w:rPr>
                <w:lang w:eastAsia="ja-JP"/>
              </w:rPr>
            </w:pPr>
          </w:p>
        </w:tc>
      </w:tr>
    </w:tbl>
    <w:p w14:paraId="16C17CFA" w14:textId="70D49073" w:rsidR="00FE0367" w:rsidRDefault="00852B09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O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ption 1-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b) </w:t>
      </w:r>
      <w:r w:rsidR="00FE0367">
        <w:rPr>
          <w:rStyle w:val="normaltextrun"/>
          <w:rFonts w:ascii="Arial" w:hAnsi="Arial" w:cs="Arial"/>
          <w:sz w:val="20"/>
          <w:szCs w:val="20"/>
          <w:lang w:val="en-GB" w:eastAsia="zh-CN"/>
        </w:rPr>
        <w:t>If</w:t>
      </w:r>
      <w:r w:rsidR="00FE0367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the SMF sends </w:t>
      </w:r>
      <w:r w:rsidR="00FE0367" w:rsidRPr="00FE0367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Information Marking Support Indicator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to NG-RAN, the </w:t>
      </w:r>
      <w:r w:rsidRPr="00852B09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based Handling Indicator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means NG-RAN support</w:t>
      </w:r>
      <w:r w:rsidR="0099760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 w:rsidR="0099760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only</w:t>
      </w:r>
      <w:r w:rsidR="0099760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PDU set based handling in UP. </w:t>
      </w: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I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f SMF does not send PDU </w:t>
      </w:r>
      <w:r w:rsidRPr="00FE0367">
        <w:rPr>
          <w:rStyle w:val="normaltextrun"/>
          <w:rFonts w:ascii="Arial" w:hAnsi="Arial" w:cs="Arial"/>
          <w:sz w:val="20"/>
          <w:szCs w:val="20"/>
          <w:lang w:val="en-GB" w:eastAsia="zh-CN"/>
        </w:rPr>
        <w:t>Set Information Marking Support Indicator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to NG-RAN, the </w:t>
      </w:r>
      <w:r w:rsidRPr="00852B09">
        <w:rPr>
          <w:rStyle w:val="normaltextrun"/>
          <w:rFonts w:ascii="Arial" w:hAnsi="Arial" w:cs="Arial"/>
          <w:sz w:val="20"/>
          <w:szCs w:val="20"/>
          <w:lang w:val="en-GB" w:eastAsia="zh-CN"/>
        </w:rPr>
        <w:t>PDU Set based Handling Indicator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 xml:space="preserve"> means NG-RAN support PDU set based handling in both CP and UP.</w:t>
      </w:r>
    </w:p>
    <w:p w14:paraId="3F342040" w14:textId="25B68BAF" w:rsidR="00852B09" w:rsidRDefault="00852B09" w:rsidP="00852B09">
      <w:pPr>
        <w:pStyle w:val="paragraph"/>
        <w:textAlignment w:val="baseline"/>
        <w:rPr>
          <w:rStyle w:val="normaltextrun"/>
          <w:rFonts w:ascii="Arial" w:hAnsi="Arial" w:cs="Arial"/>
          <w:sz w:val="20"/>
          <w:szCs w:val="20"/>
          <w:lang w:val="en-GB" w:eastAsia="zh-CN"/>
        </w:rPr>
      </w:pPr>
      <w:r>
        <w:rPr>
          <w:rStyle w:val="normaltextrun"/>
          <w:rFonts w:ascii="Arial" w:hAnsi="Arial" w:cs="Arial"/>
          <w:sz w:val="20"/>
          <w:szCs w:val="20"/>
          <w:lang w:val="en-GB" w:eastAsia="zh-CN"/>
        </w:rPr>
        <w:t>T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he detail specification impact can be discussed when WI phase in R19 XR start</w:t>
      </w:r>
      <w:r w:rsidR="0099760B"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s</w:t>
      </w:r>
      <w:r>
        <w:rPr>
          <w:rStyle w:val="normaltextrun"/>
          <w:rFonts w:ascii="Arial" w:hAnsi="Arial" w:cs="Arial" w:hint="eastAsia"/>
          <w:sz w:val="20"/>
          <w:szCs w:val="20"/>
          <w:lang w:val="en-GB" w:eastAsia="zh-CN"/>
        </w:rPr>
        <w:t>.</w:t>
      </w:r>
    </w:p>
    <w:p w14:paraId="79BC649B" w14:textId="20C4135E" w:rsidR="00852B09" w:rsidRPr="00852B09" w:rsidRDefault="00852B09" w:rsidP="00852B09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852B09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 w:rsidRPr="00852B09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roposal 2: RAN3 discuss whether </w:t>
      </w:r>
      <w:r w:rsidR="0099760B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to </w:t>
      </w:r>
      <w:r w:rsidRPr="00852B09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add a code point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i.e., </w:t>
      </w:r>
      <w:r w:rsidR="0099760B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“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supported only in UP</w:t>
      </w:r>
      <w:r w:rsidR="0099760B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”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 w:rsidRPr="00852B09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in </w:t>
      </w:r>
      <w:r w:rsidRPr="00852B09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PDU Set based Handling Indicator</w:t>
      </w:r>
      <w:r w:rsidRPr="00852B09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</w:p>
    <w:p w14:paraId="4824712A" w14:textId="7E2A4D51" w:rsidR="00F46D03" w:rsidRDefault="00F46D03" w:rsidP="00F3249F">
      <w:pPr>
        <w:pStyle w:val="1"/>
        <w:ind w:left="0" w:firstLine="0"/>
        <w:rPr>
          <w:lang w:val="en-US" w:eastAsia="zh-CN"/>
        </w:rPr>
      </w:pPr>
      <w:r>
        <w:rPr>
          <w:lang w:val="en-US" w:eastAsia="zh-CN"/>
        </w:rPr>
        <w:t>3 Conclusions</w:t>
      </w:r>
    </w:p>
    <w:p w14:paraId="1DC553E0" w14:textId="40F09C9B" w:rsidR="00E837CD" w:rsidRPr="00E837CD" w:rsidRDefault="00E837CD" w:rsidP="00F3249F">
      <w:pPr>
        <w:pStyle w:val="af3"/>
        <w:rPr>
          <w:rFonts w:ascii="Arial" w:hAnsi="Arial" w:cs="Arial"/>
          <w:b/>
          <w:bCs/>
        </w:rPr>
      </w:pPr>
      <w:r w:rsidRPr="00E837CD">
        <w:rPr>
          <w:rFonts w:ascii="Arial" w:hAnsi="Arial" w:cs="Arial"/>
        </w:rPr>
        <w:t xml:space="preserve">In </w:t>
      </w:r>
      <w:r w:rsidR="00BD58BF">
        <w:rPr>
          <w:rFonts w:ascii="Arial" w:hAnsi="Arial" w:cs="Arial"/>
        </w:rPr>
        <w:t>this contribution the following</w:t>
      </w:r>
      <w:r w:rsidRPr="00E837CD">
        <w:rPr>
          <w:rFonts w:ascii="Arial" w:hAnsi="Arial" w:cs="Arial"/>
        </w:rPr>
        <w:t xml:space="preserve"> observations</w:t>
      </w:r>
      <w:r w:rsidR="00BD58BF">
        <w:rPr>
          <w:rFonts w:ascii="Arial" w:hAnsi="Arial" w:cs="Arial"/>
        </w:rPr>
        <w:t xml:space="preserve"> and proposal</w:t>
      </w:r>
      <w:r w:rsidR="00EA0689">
        <w:rPr>
          <w:rFonts w:ascii="Arial" w:hAnsi="Arial" w:cs="Arial"/>
        </w:rPr>
        <w:t xml:space="preserve"> were derived:</w:t>
      </w:r>
    </w:p>
    <w:p w14:paraId="7D0A93D5" w14:textId="77777777" w:rsidR="00852B09" w:rsidRPr="00BE6CEF" w:rsidRDefault="00852B09" w:rsidP="00852B09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BE6CEF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O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bservation 1: </w:t>
      </w:r>
      <w:r w:rsidRPr="00BE6CEF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PDU Set based handling without PDU set QoS parameters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may useful for </w:t>
      </w:r>
      <w:r w:rsidRPr="00BE6CEF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PSI based discarding due to congestion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and network scheduling. </w:t>
      </w:r>
      <w:r w:rsidRPr="00BE6CEF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T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he final decision on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whether </w:t>
      </w:r>
      <w:r w:rsidRPr="00BE6CEF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usefulness</w:t>
      </w:r>
      <w:r w:rsidRPr="00BE6CEF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or not is depend on RAN2.</w:t>
      </w:r>
    </w:p>
    <w:p w14:paraId="2257531F" w14:textId="77777777" w:rsidR="00852B09" w:rsidRPr="00FE0367" w:rsidRDefault="00852B09" w:rsidP="00852B09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FE0367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 w:rsidRPr="00FE0367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roposal 1: </w:t>
      </w:r>
      <w:r w:rsidRPr="00FE0367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NG-RAN can respond with a PDU Set Based Handling Support Indication, to indicate that PDU Set based handling is supported the PDU Set information marking.</w:t>
      </w:r>
    </w:p>
    <w:p w14:paraId="1958FD26" w14:textId="77777777" w:rsidR="0099760B" w:rsidRPr="00852B09" w:rsidRDefault="0099760B" w:rsidP="0099760B">
      <w:pPr>
        <w:pStyle w:val="paragraph"/>
        <w:textAlignment w:val="baseline"/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</w:pPr>
      <w:r w:rsidRPr="00852B09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</w:t>
      </w:r>
      <w:r w:rsidRPr="00852B09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roposal 2: RAN3 discuss whether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to </w:t>
      </w:r>
      <w:r w:rsidRPr="00852B09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add a code point 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i.e., </w:t>
      </w:r>
      <w:r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“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supported only in UP</w:t>
      </w:r>
      <w:r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”</w:t>
      </w:r>
      <w:r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 </w:t>
      </w:r>
      <w:r w:rsidRPr="00852B09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 xml:space="preserve">in </w:t>
      </w:r>
      <w:r w:rsidRPr="00852B09">
        <w:rPr>
          <w:rStyle w:val="normaltextrun"/>
          <w:rFonts w:ascii="Arial" w:hAnsi="Arial" w:cs="Arial"/>
          <w:b/>
          <w:sz w:val="20"/>
          <w:szCs w:val="20"/>
          <w:lang w:val="en-GB" w:eastAsia="zh-CN"/>
        </w:rPr>
        <w:t>PDU Set based Handling Indicator</w:t>
      </w:r>
      <w:r w:rsidRPr="00852B09">
        <w:rPr>
          <w:rStyle w:val="normaltextrun"/>
          <w:rFonts w:ascii="Arial" w:hAnsi="Arial" w:cs="Arial" w:hint="eastAsia"/>
          <w:b/>
          <w:sz w:val="20"/>
          <w:szCs w:val="20"/>
          <w:lang w:val="en-GB" w:eastAsia="zh-CN"/>
        </w:rPr>
        <w:t>.</w:t>
      </w:r>
    </w:p>
    <w:p w14:paraId="2FE5E734" w14:textId="15720126" w:rsidR="00547CC7" w:rsidRPr="00852B09" w:rsidRDefault="00852B09" w:rsidP="00852B09">
      <w:pPr>
        <w:pStyle w:val="1"/>
        <w:ind w:left="0" w:firstLine="0"/>
        <w:rPr>
          <w:lang w:val="en-US" w:eastAsia="zh-CN"/>
        </w:rPr>
      </w:pPr>
      <w:r>
        <w:rPr>
          <w:lang w:val="en-US" w:eastAsia="zh-CN"/>
        </w:rPr>
        <w:t xml:space="preserve">3 </w:t>
      </w:r>
      <w:r>
        <w:rPr>
          <w:rFonts w:hint="eastAsia"/>
          <w:lang w:val="en-US" w:eastAsia="zh-CN"/>
        </w:rPr>
        <w:t>Annex</w:t>
      </w:r>
    </w:p>
    <w:p w14:paraId="1572A753" w14:textId="77777777" w:rsidR="00E06D06" w:rsidRDefault="00E06D06" w:rsidP="00E06D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1" w:name="_Hlk124761912"/>
      <w:bookmarkStart w:id="2" w:name="_Toc70079076"/>
      <w:bookmarkStart w:id="3" w:name="_Toc114570475"/>
      <w:r w:rsidRPr="009E5D12">
        <w:rPr>
          <w:b/>
          <w:noProof/>
          <w:sz w:val="24"/>
        </w:rPr>
        <w:t>3GPP TSG-RAN WG2 #12</w:t>
      </w:r>
      <w:r w:rsidR="00254653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Pr="00381063">
        <w:rPr>
          <w:b/>
          <w:iCs/>
          <w:noProof/>
          <w:sz w:val="28"/>
        </w:rPr>
        <w:t>R3-24xxxxx</w:t>
      </w:r>
    </w:p>
    <w:p w14:paraId="6A89C5B6" w14:textId="7879FFF5" w:rsidR="00E06D06" w:rsidRDefault="00254653" w:rsidP="00E06D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E06D06" w:rsidRPr="009E5D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E06D06" w:rsidRPr="009E5D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</w:t>
      </w:r>
      <w:r w:rsidR="007E6DBF">
        <w:rPr>
          <w:rFonts w:hint="eastAsia"/>
          <w:b/>
          <w:noProof/>
          <w:sz w:val="24"/>
          <w:lang w:eastAsia="zh-CN"/>
        </w:rPr>
        <w:t>8</w:t>
      </w:r>
      <w:r w:rsidR="00E06D06" w:rsidRPr="0025465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E06D06" w:rsidRPr="009E5D1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Pr="00254653">
        <w:rPr>
          <w:b/>
          <w:noProof/>
          <w:sz w:val="24"/>
          <w:vertAlign w:val="superscript"/>
        </w:rPr>
        <w:t>nd</w:t>
      </w:r>
      <w:r w:rsidR="00E06D06" w:rsidRPr="009E5D12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t xml:space="preserve"> November</w:t>
      </w:r>
    </w:p>
    <w:bookmarkEnd w:id="1"/>
    <w:p w14:paraId="45F86D4C" w14:textId="77777777" w:rsidR="00E06D06" w:rsidRPr="005E7370" w:rsidRDefault="00E06D06" w:rsidP="00E06D06">
      <w:pPr>
        <w:rPr>
          <w:rFonts w:ascii="Arial" w:hAnsi="Arial" w:cs="Arial"/>
        </w:rPr>
      </w:pPr>
    </w:p>
    <w:p w14:paraId="6685C49D" w14:textId="365D081E" w:rsidR="00E06D06" w:rsidRPr="00F857F2" w:rsidRDefault="00E06D06" w:rsidP="00E06D06">
      <w:pPr>
        <w:spacing w:after="60"/>
        <w:ind w:left="1985" w:hanging="1985"/>
        <w:rPr>
          <w:rFonts w:ascii="Arial" w:hAnsi="Arial" w:cs="Arial"/>
          <w:bCs/>
        </w:rPr>
      </w:pPr>
      <w:r w:rsidRPr="005E7370">
        <w:rPr>
          <w:rFonts w:ascii="Arial" w:hAnsi="Arial" w:cs="Arial"/>
          <w:b/>
        </w:rPr>
        <w:t>Title:</w:t>
      </w:r>
      <w:r w:rsidRPr="005E7370">
        <w:rPr>
          <w:rFonts w:ascii="Arial" w:hAnsi="Arial" w:cs="Arial"/>
          <w:b/>
        </w:rPr>
        <w:tab/>
      </w:r>
      <w:r w:rsidRPr="009E5D12">
        <w:rPr>
          <w:rFonts w:ascii="Arial" w:hAnsi="Arial" w:cs="Arial"/>
          <w:b/>
        </w:rPr>
        <w:t xml:space="preserve">[DRAFT] </w:t>
      </w:r>
      <w:r w:rsidR="00852B09" w:rsidRPr="00852B09">
        <w:rPr>
          <w:rFonts w:ascii="Arial" w:hAnsi="Arial" w:cs="Arial" w:hint="eastAsia"/>
          <w:lang w:eastAsia="zh-CN"/>
        </w:rPr>
        <w:t>Reply</w:t>
      </w:r>
      <w:r w:rsidR="00852B09">
        <w:rPr>
          <w:rFonts w:ascii="Arial" w:hAnsi="Arial" w:cs="Arial" w:hint="eastAsia"/>
          <w:b/>
          <w:lang w:eastAsia="zh-CN"/>
        </w:rPr>
        <w:t xml:space="preserve"> </w:t>
      </w:r>
      <w:r w:rsidRPr="00F857F2">
        <w:rPr>
          <w:rFonts w:ascii="Arial" w:hAnsi="Arial" w:cs="Arial"/>
          <w:bCs/>
        </w:rPr>
        <w:t xml:space="preserve">LS on </w:t>
      </w:r>
      <w:r w:rsidR="0049420E" w:rsidRPr="0049420E">
        <w:rPr>
          <w:rFonts w:ascii="Arial" w:hAnsi="Arial" w:cs="Arial"/>
          <w:bCs/>
        </w:rPr>
        <w:t>PDU Set Information Marking Support without QoS parameters</w:t>
      </w:r>
    </w:p>
    <w:p w14:paraId="34D4AA3B" w14:textId="77777777" w:rsidR="00E06D06" w:rsidRPr="005E7370" w:rsidRDefault="00E06D06" w:rsidP="00E06D06">
      <w:pPr>
        <w:spacing w:after="60"/>
        <w:ind w:left="1985" w:hanging="1985"/>
        <w:rPr>
          <w:rFonts w:ascii="Arial" w:hAnsi="Arial" w:cs="Arial"/>
          <w:bCs/>
        </w:rPr>
      </w:pPr>
      <w:r w:rsidRPr="005E7370">
        <w:rPr>
          <w:rFonts w:ascii="Arial" w:hAnsi="Arial" w:cs="Arial"/>
          <w:b/>
        </w:rPr>
        <w:t>Release:</w:t>
      </w:r>
      <w:r w:rsidRPr="005E7370">
        <w:rPr>
          <w:rFonts w:ascii="Arial" w:hAnsi="Arial" w:cs="Arial"/>
          <w:bCs/>
        </w:rPr>
        <w:tab/>
        <w:t>Rel-1</w:t>
      </w:r>
      <w:r>
        <w:rPr>
          <w:rFonts w:ascii="Arial" w:hAnsi="Arial" w:cs="Arial"/>
          <w:bCs/>
        </w:rPr>
        <w:t>9</w:t>
      </w:r>
    </w:p>
    <w:p w14:paraId="5D936230" w14:textId="77777777" w:rsidR="00E06D06" w:rsidRPr="00A12B27" w:rsidRDefault="00E06D06" w:rsidP="00E06D06">
      <w:pPr>
        <w:spacing w:after="60"/>
        <w:ind w:left="1985" w:hanging="1985"/>
        <w:rPr>
          <w:rFonts w:ascii="Arial" w:hAnsi="Arial" w:cs="Arial"/>
          <w:bCs/>
        </w:rPr>
      </w:pPr>
      <w:r w:rsidRPr="005E7370">
        <w:rPr>
          <w:rFonts w:ascii="Arial" w:hAnsi="Arial" w:cs="Arial"/>
          <w:b/>
        </w:rPr>
        <w:t>Work Item:</w:t>
      </w:r>
      <w:r w:rsidRPr="005E737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NR_ENDC_SON_MDT_Ph4-Core</w:t>
      </w:r>
    </w:p>
    <w:p w14:paraId="7A2AB396" w14:textId="77777777" w:rsidR="00E06D06" w:rsidRPr="005E7370" w:rsidRDefault="00E06D06" w:rsidP="00E06D06">
      <w:pPr>
        <w:spacing w:after="60"/>
        <w:ind w:left="1985" w:hanging="1985"/>
        <w:rPr>
          <w:rFonts w:ascii="Arial" w:hAnsi="Arial" w:cs="Arial"/>
          <w:b/>
        </w:rPr>
      </w:pPr>
    </w:p>
    <w:p w14:paraId="53386DC3" w14:textId="28C81B93" w:rsidR="00E06D06" w:rsidRPr="005E7370" w:rsidRDefault="00E06D06" w:rsidP="00E06D06">
      <w:pPr>
        <w:spacing w:after="60"/>
        <w:ind w:left="1985" w:hanging="1985"/>
        <w:rPr>
          <w:rFonts w:ascii="Arial" w:hAnsi="Arial" w:cs="Arial"/>
          <w:bCs/>
        </w:rPr>
      </w:pPr>
      <w:r w:rsidRPr="005E7370">
        <w:rPr>
          <w:rFonts w:ascii="Arial" w:hAnsi="Arial" w:cs="Arial"/>
          <w:b/>
        </w:rPr>
        <w:t>Source:</w:t>
      </w:r>
      <w:r w:rsidRPr="005E7370">
        <w:rPr>
          <w:rFonts w:ascii="Arial" w:hAnsi="Arial" w:cs="Arial"/>
          <w:bCs/>
        </w:rPr>
        <w:tab/>
      </w:r>
      <w:r w:rsidR="0049420E">
        <w:rPr>
          <w:rFonts w:ascii="Arial" w:hAnsi="Arial" w:cs="Arial" w:hint="eastAsia"/>
          <w:bCs/>
          <w:lang w:eastAsia="zh-CN"/>
        </w:rPr>
        <w:t>CATT</w:t>
      </w:r>
      <w:r w:rsidRPr="002A55B8">
        <w:rPr>
          <w:rFonts w:ascii="Arial" w:hAnsi="Arial" w:cs="Arial"/>
          <w:bCs/>
        </w:rPr>
        <w:t xml:space="preserve"> (to be RAN3)</w:t>
      </w:r>
    </w:p>
    <w:p w14:paraId="36D7BDD0" w14:textId="77777777" w:rsidR="00E06D06" w:rsidRPr="00373EFF" w:rsidRDefault="00E06D06" w:rsidP="00E06D06">
      <w:pPr>
        <w:spacing w:after="60"/>
        <w:ind w:left="1985" w:hanging="1985"/>
        <w:rPr>
          <w:rFonts w:ascii="Arial" w:hAnsi="Arial" w:cs="Arial"/>
          <w:bCs/>
        </w:rPr>
      </w:pPr>
      <w:r w:rsidRPr="00373EFF">
        <w:rPr>
          <w:rFonts w:ascii="Arial" w:hAnsi="Arial" w:cs="Arial"/>
          <w:b/>
        </w:rPr>
        <w:t>To:</w:t>
      </w:r>
      <w:r w:rsidRPr="00373EFF">
        <w:rPr>
          <w:rFonts w:ascii="Arial" w:hAnsi="Arial" w:cs="Arial"/>
          <w:bCs/>
        </w:rPr>
        <w:tab/>
        <w:t>RAN2</w:t>
      </w:r>
    </w:p>
    <w:p w14:paraId="0D99A497" w14:textId="77777777" w:rsidR="00E06D06" w:rsidRPr="00373EFF" w:rsidRDefault="00E06D06" w:rsidP="00E06D06">
      <w:pPr>
        <w:spacing w:after="60"/>
        <w:ind w:left="1985" w:hanging="1985"/>
        <w:rPr>
          <w:rFonts w:ascii="Arial" w:hAnsi="Arial" w:cs="Arial"/>
          <w:bCs/>
        </w:rPr>
      </w:pPr>
      <w:r w:rsidRPr="00373EFF">
        <w:rPr>
          <w:rFonts w:ascii="Arial" w:hAnsi="Arial" w:cs="Arial"/>
          <w:b/>
        </w:rPr>
        <w:t>Cc:</w:t>
      </w:r>
      <w:r w:rsidRPr="00373EFF">
        <w:rPr>
          <w:rFonts w:ascii="Arial" w:hAnsi="Arial" w:cs="Arial"/>
          <w:bCs/>
        </w:rPr>
        <w:tab/>
      </w:r>
    </w:p>
    <w:p w14:paraId="5A4BE808" w14:textId="77777777" w:rsidR="00E06D06" w:rsidRPr="00373EFF" w:rsidRDefault="00E06D06" w:rsidP="00E06D06">
      <w:pPr>
        <w:spacing w:after="60"/>
        <w:ind w:left="1985" w:hanging="1985"/>
        <w:rPr>
          <w:rFonts w:ascii="Arial" w:hAnsi="Arial" w:cs="Arial"/>
          <w:bCs/>
        </w:rPr>
      </w:pPr>
    </w:p>
    <w:p w14:paraId="2D115712" w14:textId="77777777" w:rsidR="00E06D06" w:rsidRPr="005E7370" w:rsidRDefault="00E06D06" w:rsidP="00E06D06">
      <w:pPr>
        <w:tabs>
          <w:tab w:val="left" w:pos="2268"/>
        </w:tabs>
        <w:rPr>
          <w:rFonts w:ascii="Arial" w:hAnsi="Arial" w:cs="Arial"/>
          <w:bCs/>
        </w:rPr>
      </w:pPr>
      <w:r w:rsidRPr="005E7370">
        <w:rPr>
          <w:rFonts w:ascii="Arial" w:hAnsi="Arial" w:cs="Arial"/>
          <w:b/>
        </w:rPr>
        <w:t>Contact Person:</w:t>
      </w:r>
      <w:r w:rsidRPr="005E7370">
        <w:rPr>
          <w:rFonts w:ascii="Arial" w:hAnsi="Arial" w:cs="Arial"/>
          <w:bCs/>
        </w:rPr>
        <w:tab/>
      </w:r>
    </w:p>
    <w:p w14:paraId="0D46110E" w14:textId="70821AC5" w:rsidR="00E06D06" w:rsidRPr="00F857F2" w:rsidRDefault="00E06D06" w:rsidP="00E06D0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  <w:lang w:val="it-IT" w:eastAsia="zh-CN"/>
        </w:rPr>
      </w:pPr>
      <w:r w:rsidRPr="00F857F2">
        <w:rPr>
          <w:rFonts w:ascii="Arial" w:hAnsi="Arial" w:cs="Arial"/>
          <w:b/>
          <w:lang w:val="it-IT"/>
        </w:rPr>
        <w:t>Name:</w:t>
      </w:r>
      <w:r w:rsidRPr="00F857F2">
        <w:rPr>
          <w:rFonts w:ascii="Arial" w:hAnsi="Arial" w:cs="Arial"/>
          <w:bCs/>
          <w:lang w:val="it-IT"/>
        </w:rPr>
        <w:tab/>
      </w:r>
      <w:r w:rsidR="0049420E">
        <w:rPr>
          <w:rFonts w:ascii="Arial" w:hAnsi="Arial" w:cs="Arial" w:hint="eastAsia"/>
          <w:bCs/>
          <w:lang w:val="it-IT" w:eastAsia="zh-CN"/>
        </w:rPr>
        <w:t xml:space="preserve">liu Ziqiao </w:t>
      </w:r>
    </w:p>
    <w:p w14:paraId="5408EC73" w14:textId="4F055238" w:rsidR="00E06D06" w:rsidRPr="0034630D" w:rsidRDefault="00E06D06" w:rsidP="00E06D06">
      <w:pPr>
        <w:tabs>
          <w:tab w:val="left" w:pos="2268"/>
          <w:tab w:val="left" w:pos="2694"/>
        </w:tabs>
        <w:ind w:left="567"/>
        <w:rPr>
          <w:rFonts w:ascii="Arial" w:hAnsi="Arial" w:cs="Arial"/>
          <w:lang w:val="it-IT" w:eastAsia="zh-CN"/>
        </w:rPr>
      </w:pPr>
      <w:r w:rsidRPr="0034630D">
        <w:rPr>
          <w:rFonts w:ascii="Arial" w:hAnsi="Arial" w:cs="Arial"/>
          <w:b/>
          <w:lang w:val="it-IT"/>
        </w:rPr>
        <w:t>Email address:</w:t>
      </w:r>
      <w:r w:rsidRPr="0034630D">
        <w:rPr>
          <w:rFonts w:ascii="Arial" w:hAnsi="Arial" w:cs="Arial"/>
          <w:lang w:val="it-IT"/>
        </w:rPr>
        <w:tab/>
      </w:r>
      <w:r w:rsidR="0049420E">
        <w:rPr>
          <w:rFonts w:hint="eastAsia"/>
          <w:lang w:eastAsia="zh-CN"/>
        </w:rPr>
        <w:t>liuziqiao@catt.cn</w:t>
      </w:r>
    </w:p>
    <w:p w14:paraId="7563D19D" w14:textId="77777777" w:rsidR="00E06D06" w:rsidRPr="005E7370" w:rsidRDefault="00E06D06" w:rsidP="00E06D06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16D6C13" w14:textId="77777777" w:rsidR="00E06D06" w:rsidRPr="00373EFF" w:rsidRDefault="00E06D06" w:rsidP="00E06D06">
      <w:pPr>
        <w:spacing w:after="60"/>
        <w:ind w:left="1985" w:hanging="1985"/>
        <w:rPr>
          <w:rFonts w:ascii="Arial" w:hAnsi="Arial" w:cs="Arial"/>
          <w:bCs/>
          <w:lang w:val="de-DE"/>
        </w:rPr>
      </w:pPr>
      <w:r w:rsidRPr="00373EFF">
        <w:rPr>
          <w:rFonts w:ascii="Arial" w:hAnsi="Arial" w:cs="Arial"/>
          <w:b/>
          <w:lang w:val="de-DE"/>
        </w:rPr>
        <w:t>Attachments:</w:t>
      </w:r>
      <w:r w:rsidRPr="00373EFF">
        <w:rPr>
          <w:rFonts w:ascii="Arial" w:hAnsi="Arial" w:cs="Arial"/>
          <w:bCs/>
          <w:lang w:val="de-DE"/>
        </w:rPr>
        <w:tab/>
      </w:r>
      <w:r w:rsidRPr="002A55B8">
        <w:rPr>
          <w:rFonts w:ascii="Arial" w:hAnsi="Arial" w:cs="Arial"/>
          <w:bCs/>
          <w:lang w:val="de-DE"/>
        </w:rPr>
        <w:t>None</w:t>
      </w:r>
    </w:p>
    <w:p w14:paraId="2DD7C814" w14:textId="77777777" w:rsidR="00E06D06" w:rsidRPr="00373EFF" w:rsidRDefault="00E06D06" w:rsidP="00E06D06">
      <w:pPr>
        <w:pBdr>
          <w:bottom w:val="single" w:sz="4" w:space="1" w:color="auto"/>
        </w:pBdr>
        <w:rPr>
          <w:rFonts w:ascii="Arial" w:hAnsi="Arial" w:cs="Arial"/>
          <w:lang w:val="de-DE"/>
        </w:rPr>
      </w:pPr>
    </w:p>
    <w:p w14:paraId="4A23836D" w14:textId="77777777" w:rsidR="00E06D06" w:rsidRPr="00373EFF" w:rsidRDefault="00E06D06" w:rsidP="00E06D06">
      <w:pPr>
        <w:rPr>
          <w:rFonts w:ascii="Arial" w:hAnsi="Arial" w:cs="Arial"/>
          <w:lang w:val="de-DE"/>
        </w:rPr>
      </w:pPr>
    </w:p>
    <w:p w14:paraId="4F75D679" w14:textId="77777777" w:rsidR="00E06D06" w:rsidRPr="005E7370" w:rsidRDefault="00E06D06" w:rsidP="00E06D06">
      <w:pPr>
        <w:spacing w:after="120"/>
        <w:rPr>
          <w:rFonts w:ascii="Arial" w:hAnsi="Arial" w:cs="Arial"/>
          <w:b/>
        </w:rPr>
      </w:pPr>
      <w:r w:rsidRPr="005E7370">
        <w:rPr>
          <w:rFonts w:ascii="Arial" w:hAnsi="Arial" w:cs="Arial"/>
          <w:b/>
        </w:rPr>
        <w:t>1. Overall Description:</w:t>
      </w:r>
    </w:p>
    <w:p w14:paraId="76B1ACAE" w14:textId="77777777" w:rsidR="00E06D06" w:rsidRPr="005E7370" w:rsidRDefault="00E06D06" w:rsidP="00E06D06">
      <w:pPr>
        <w:rPr>
          <w:rFonts w:ascii="Arial" w:hAnsi="Arial" w:cs="Arial"/>
        </w:rPr>
      </w:pPr>
    </w:p>
    <w:p w14:paraId="0394C5D2" w14:textId="6CB343C6" w:rsidR="002E4469" w:rsidRDefault="00E06D06" w:rsidP="002E4469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RAN3 has discussed on </w:t>
      </w:r>
      <w:r w:rsidR="0049420E" w:rsidRPr="0049420E">
        <w:rPr>
          <w:rFonts w:ascii="Arial" w:hAnsi="Arial" w:cs="Arial"/>
        </w:rPr>
        <w:t>PDU Set Information Marking Support without QoS parameters</w:t>
      </w:r>
      <w:r w:rsidR="002E4469">
        <w:rPr>
          <w:rFonts w:ascii="Arial" w:hAnsi="Arial" w:cs="Arial" w:hint="eastAsia"/>
          <w:lang w:eastAsia="zh-CN"/>
        </w:rPr>
        <w:t xml:space="preserve"> and ma</w:t>
      </w:r>
      <w:r w:rsidR="0099760B">
        <w:rPr>
          <w:rFonts w:ascii="Arial" w:hAnsi="Arial" w:cs="Arial" w:hint="eastAsia"/>
          <w:lang w:eastAsia="zh-CN"/>
        </w:rPr>
        <w:t>de</w:t>
      </w:r>
      <w:r w:rsidR="002E4469">
        <w:rPr>
          <w:rFonts w:ascii="Arial" w:hAnsi="Arial" w:cs="Arial" w:hint="eastAsia"/>
          <w:lang w:eastAsia="zh-CN"/>
        </w:rPr>
        <w:t xml:space="preserve"> the following conclusion.</w:t>
      </w:r>
    </w:p>
    <w:p w14:paraId="6E8F1E92" w14:textId="7D75C9A6" w:rsidR="002E4469" w:rsidRPr="00163313" w:rsidRDefault="002E4469" w:rsidP="002E4469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Q2:</w:t>
      </w:r>
      <w:r w:rsidRPr="002E38B9">
        <w:rPr>
          <w:rFonts w:ascii="Arial" w:hAnsi="Arial" w:cs="Arial"/>
          <w:bCs/>
          <w:lang w:eastAsia="zh-CN"/>
        </w:rPr>
        <w:t xml:space="preserve">SA2 would like RAN3 feedback which </w:t>
      </w:r>
      <w:r>
        <w:rPr>
          <w:rFonts w:ascii="Arial" w:hAnsi="Arial" w:cs="Arial"/>
          <w:bCs/>
          <w:lang w:eastAsia="zh-CN"/>
        </w:rPr>
        <w:t>approach</w:t>
      </w:r>
      <w:r w:rsidRPr="002E38B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to support in Rel-19</w:t>
      </w:r>
      <w:r w:rsidRPr="002E38B9">
        <w:rPr>
          <w:rFonts w:ascii="Arial" w:hAnsi="Arial" w:cs="Arial"/>
          <w:bCs/>
          <w:lang w:eastAsia="zh-CN"/>
        </w:rPr>
        <w:t>.</w:t>
      </w:r>
      <w:r w:rsidRPr="00163313">
        <w:rPr>
          <w:rFonts w:ascii="Arial" w:hAnsi="Arial" w:cs="Arial"/>
          <w:bCs/>
          <w:lang w:eastAsia="zh-CN"/>
        </w:rPr>
        <w:t xml:space="preserve"> </w:t>
      </w:r>
    </w:p>
    <w:p w14:paraId="6E6876CC" w14:textId="552D3D4F" w:rsidR="00E06D06" w:rsidRPr="002A55B8" w:rsidRDefault="002E4469" w:rsidP="002E4469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Answer: </w:t>
      </w:r>
      <w:r>
        <w:rPr>
          <w:rFonts w:ascii="Arial" w:hAnsi="Arial" w:cs="Arial" w:hint="eastAsia"/>
          <w:bCs/>
          <w:lang w:eastAsia="zh-CN"/>
        </w:rPr>
        <w:t>RAN3</w:t>
      </w:r>
      <w:r w:rsidRPr="00E17065">
        <w:rPr>
          <w:rFonts w:ascii="Arial" w:hAnsi="Arial" w:cs="Arial"/>
          <w:bCs/>
          <w:lang w:eastAsia="zh-CN"/>
        </w:rPr>
        <w:t xml:space="preserve"> think</w:t>
      </w:r>
      <w:r w:rsidR="0099760B">
        <w:rPr>
          <w:rFonts w:ascii="Arial" w:hAnsi="Arial" w:cs="Arial" w:hint="eastAsia"/>
          <w:bCs/>
          <w:lang w:eastAsia="zh-CN"/>
        </w:rPr>
        <w:t>s</w:t>
      </w:r>
      <w:r w:rsidRPr="00E17065">
        <w:rPr>
          <w:rFonts w:ascii="Arial" w:hAnsi="Arial" w:cs="Arial"/>
          <w:bCs/>
          <w:lang w:eastAsia="zh-CN"/>
        </w:rPr>
        <w:t xml:space="preserve"> </w:t>
      </w:r>
      <w:r w:rsidR="0099760B" w:rsidRPr="0099760B">
        <w:rPr>
          <w:rFonts w:ascii="Arial" w:hAnsi="Arial" w:cs="Arial"/>
          <w:bCs/>
          <w:lang w:eastAsia="zh-CN"/>
        </w:rPr>
        <w:t xml:space="preserve">NG-RAN can respond with a PDU Set Based Handling Support Indication, to indicate that PDU Set </w:t>
      </w:r>
      <w:bookmarkStart w:id="4" w:name="_GoBack"/>
      <w:bookmarkEnd w:id="4"/>
      <w:r w:rsidR="0099760B" w:rsidRPr="0099760B">
        <w:rPr>
          <w:rFonts w:ascii="Arial" w:hAnsi="Arial" w:cs="Arial"/>
          <w:bCs/>
          <w:lang w:eastAsia="zh-CN"/>
        </w:rPr>
        <w:t>information marking is supported</w:t>
      </w:r>
      <w:r w:rsidRPr="00E17065">
        <w:rPr>
          <w:rFonts w:ascii="Arial" w:hAnsi="Arial" w:cs="Arial"/>
        </w:rPr>
        <w:t>.</w:t>
      </w:r>
      <w:r>
        <w:rPr>
          <w:rFonts w:ascii="Arial" w:hAnsi="Arial" w:cs="Arial" w:hint="eastAsia"/>
          <w:lang w:eastAsia="zh-CN"/>
        </w:rPr>
        <w:t xml:space="preserve"> The signalling design will be discussed when R19 XR WI start</w:t>
      </w:r>
      <w:r w:rsidR="00D66163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>.</w:t>
      </w:r>
    </w:p>
    <w:p w14:paraId="49E3F2F0" w14:textId="77777777" w:rsidR="002E4469" w:rsidRDefault="002E4469" w:rsidP="00E06D06">
      <w:pPr>
        <w:spacing w:after="120"/>
        <w:rPr>
          <w:rFonts w:ascii="Arial" w:hAnsi="Arial" w:cs="Arial"/>
          <w:b/>
          <w:lang w:eastAsia="zh-CN"/>
        </w:rPr>
      </w:pPr>
    </w:p>
    <w:p w14:paraId="38A26633" w14:textId="77777777" w:rsidR="00E06D06" w:rsidRPr="002A55B8" w:rsidRDefault="00E06D06" w:rsidP="00E06D06">
      <w:pPr>
        <w:spacing w:after="120"/>
        <w:rPr>
          <w:rFonts w:ascii="Arial" w:hAnsi="Arial" w:cs="Arial"/>
          <w:b/>
        </w:rPr>
      </w:pPr>
      <w:r w:rsidRPr="002A55B8">
        <w:rPr>
          <w:rFonts w:ascii="Arial" w:hAnsi="Arial" w:cs="Arial"/>
          <w:b/>
        </w:rPr>
        <w:t>2. Actions:</w:t>
      </w:r>
    </w:p>
    <w:p w14:paraId="49377BBB" w14:textId="6842131B" w:rsidR="00E06D06" w:rsidRPr="002A55B8" w:rsidRDefault="00E06D06" w:rsidP="00E06D06">
      <w:pPr>
        <w:spacing w:after="120"/>
        <w:ind w:left="1985" w:hanging="1985"/>
        <w:rPr>
          <w:rFonts w:ascii="Arial" w:hAnsi="Arial" w:cs="Arial"/>
          <w:b/>
        </w:rPr>
      </w:pPr>
      <w:r w:rsidRPr="002A55B8">
        <w:rPr>
          <w:rFonts w:ascii="Arial" w:hAnsi="Arial" w:cs="Arial"/>
          <w:b/>
        </w:rPr>
        <w:t xml:space="preserve">To </w:t>
      </w:r>
      <w:r w:rsidR="002E4469">
        <w:rPr>
          <w:rFonts w:ascii="Arial" w:hAnsi="Arial" w:cs="Arial" w:hint="eastAsia"/>
          <w:b/>
          <w:lang w:eastAsia="zh-CN"/>
        </w:rPr>
        <w:t>SA</w:t>
      </w:r>
      <w:r w:rsidRPr="002A55B8">
        <w:rPr>
          <w:rFonts w:ascii="Arial" w:hAnsi="Arial" w:cs="Arial"/>
          <w:b/>
        </w:rPr>
        <w:t>2 group:</w:t>
      </w:r>
    </w:p>
    <w:p w14:paraId="7092A087" w14:textId="5CA4207A" w:rsidR="00E06D06" w:rsidRDefault="00E06D06" w:rsidP="00E06D06">
      <w:pPr>
        <w:spacing w:after="120"/>
        <w:ind w:left="993" w:hanging="993"/>
        <w:rPr>
          <w:rFonts w:ascii="Arial" w:hAnsi="Arial" w:cs="Arial"/>
        </w:rPr>
      </w:pPr>
      <w:r w:rsidRPr="002A55B8">
        <w:rPr>
          <w:rFonts w:ascii="Arial" w:hAnsi="Arial" w:cs="Arial"/>
          <w:b/>
        </w:rPr>
        <w:t xml:space="preserve">ACTION: </w:t>
      </w:r>
      <w:r w:rsidRPr="002A55B8">
        <w:rPr>
          <w:rFonts w:ascii="Arial" w:hAnsi="Arial" w:cs="Arial"/>
          <w:b/>
        </w:rPr>
        <w:tab/>
      </w:r>
      <w:r w:rsidRPr="002A55B8">
        <w:rPr>
          <w:rFonts w:ascii="Arial" w:hAnsi="Arial" w:cs="Arial"/>
        </w:rPr>
        <w:t xml:space="preserve">RAN3 kindly asks </w:t>
      </w:r>
      <w:r w:rsidR="002E4469">
        <w:rPr>
          <w:rFonts w:ascii="Arial" w:hAnsi="Arial" w:cs="Arial" w:hint="eastAsia"/>
          <w:lang w:eastAsia="zh-CN"/>
        </w:rPr>
        <w:t>SA</w:t>
      </w:r>
      <w:r w:rsidRPr="002A55B8">
        <w:rPr>
          <w:rFonts w:ascii="Arial" w:hAnsi="Arial" w:cs="Arial"/>
        </w:rPr>
        <w:t>2 to take the above information into account</w:t>
      </w:r>
      <w:r w:rsidR="00A11125">
        <w:rPr>
          <w:rFonts w:ascii="Arial" w:hAnsi="Arial" w:cs="Arial"/>
        </w:rPr>
        <w:t xml:space="preserve"> </w:t>
      </w:r>
    </w:p>
    <w:p w14:paraId="6738DC7F" w14:textId="77777777" w:rsidR="00E06D06" w:rsidRPr="005E7370" w:rsidRDefault="00E06D06" w:rsidP="002E4469">
      <w:pPr>
        <w:spacing w:after="120"/>
        <w:rPr>
          <w:rFonts w:ascii="Arial" w:hAnsi="Arial" w:cs="Arial"/>
          <w:lang w:eastAsia="zh-CN"/>
        </w:rPr>
      </w:pPr>
    </w:p>
    <w:p w14:paraId="0B6FD566" w14:textId="77777777" w:rsidR="00E06D06" w:rsidRPr="005E7370" w:rsidRDefault="00E06D06" w:rsidP="00E06D06">
      <w:pPr>
        <w:spacing w:after="120"/>
        <w:rPr>
          <w:rFonts w:ascii="Arial" w:hAnsi="Arial" w:cs="Arial"/>
          <w:b/>
        </w:rPr>
      </w:pPr>
      <w:r w:rsidRPr="005E7370">
        <w:rPr>
          <w:rFonts w:ascii="Arial" w:hAnsi="Arial" w:cs="Arial"/>
          <w:b/>
        </w:rPr>
        <w:t>3. Date of Next TSG-RAN WG3 Meetings:</w:t>
      </w:r>
    </w:p>
    <w:p w14:paraId="106FCB57" w14:textId="77777777" w:rsidR="00E06D06" w:rsidRPr="00980689" w:rsidRDefault="00E06D06" w:rsidP="00E06D06">
      <w:pPr>
        <w:tabs>
          <w:tab w:val="left" w:pos="5103"/>
        </w:tabs>
        <w:spacing w:after="120"/>
        <w:ind w:left="2268" w:hanging="2268"/>
        <w:rPr>
          <w:sz w:val="22"/>
          <w:szCs w:val="22"/>
          <w:lang w:eastAsia="zh-CN"/>
        </w:rPr>
      </w:pPr>
      <w:r>
        <w:rPr>
          <w:rFonts w:ascii="Arial" w:hAnsi="Arial" w:cs="Arial"/>
          <w:bCs/>
        </w:rPr>
        <w:t>TSG-RAN WG3#127</w:t>
      </w:r>
      <w:r>
        <w:rPr>
          <w:rFonts w:ascii="Arial" w:hAnsi="Arial" w:cs="Arial"/>
          <w:bCs/>
        </w:rPr>
        <w:tab/>
        <w:t xml:space="preserve">                    17 – 21 February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Athens, </w:t>
      </w:r>
      <w:bookmarkEnd w:id="2"/>
      <w:bookmarkEnd w:id="3"/>
      <w:r>
        <w:rPr>
          <w:rFonts w:ascii="Arial" w:hAnsi="Arial" w:cs="Arial"/>
          <w:bCs/>
        </w:rPr>
        <w:t>GR</w:t>
      </w:r>
    </w:p>
    <w:p w14:paraId="49A80275" w14:textId="224362BF" w:rsidR="002E4469" w:rsidRPr="00980689" w:rsidRDefault="002E4469" w:rsidP="002E4469">
      <w:pPr>
        <w:tabs>
          <w:tab w:val="left" w:pos="5103"/>
        </w:tabs>
        <w:spacing w:after="120"/>
        <w:ind w:left="2268" w:hanging="2268"/>
        <w:rPr>
          <w:sz w:val="22"/>
          <w:szCs w:val="22"/>
          <w:lang w:eastAsia="zh-CN"/>
        </w:rPr>
      </w:pPr>
      <w:r>
        <w:rPr>
          <w:rFonts w:ascii="Arial" w:hAnsi="Arial" w:cs="Arial"/>
          <w:bCs/>
        </w:rPr>
        <w:t>TSG-RAN WG3#12</w:t>
      </w:r>
      <w:r>
        <w:rPr>
          <w:rFonts w:ascii="Arial" w:hAnsi="Arial" w:cs="Arial" w:hint="eastAsia"/>
          <w:bCs/>
          <w:lang w:eastAsia="zh-CN"/>
        </w:rPr>
        <w:t>8</w:t>
      </w:r>
      <w:r>
        <w:rPr>
          <w:rFonts w:ascii="Arial" w:hAnsi="Arial" w:cs="Arial"/>
          <w:bCs/>
        </w:rPr>
        <w:tab/>
        <w:t xml:space="preserve">                    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 xml:space="preserve">7 – </w:t>
      </w:r>
      <w:r>
        <w:rPr>
          <w:rFonts w:ascii="Arial" w:hAnsi="Arial" w:cs="Arial" w:hint="eastAsia"/>
          <w:bCs/>
          <w:lang w:eastAsia="zh-CN"/>
        </w:rPr>
        <w:t>1</w:t>
      </w:r>
      <w:r>
        <w:rPr>
          <w:rFonts w:ascii="Arial" w:hAnsi="Arial" w:cs="Arial"/>
          <w:bCs/>
        </w:rPr>
        <w:t xml:space="preserve">1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2025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China</w:t>
      </w:r>
      <w:r>
        <w:rPr>
          <w:rFonts w:ascii="Arial" w:hAnsi="Arial" w:cs="Arial"/>
          <w:bCs/>
        </w:rPr>
        <w:t xml:space="preserve">, </w:t>
      </w:r>
      <w:r>
        <w:rPr>
          <w:rFonts w:ascii="Arial" w:hAnsi="Arial" w:cs="Arial" w:hint="eastAsia"/>
          <w:bCs/>
          <w:lang w:eastAsia="zh-CN"/>
        </w:rPr>
        <w:t>CN</w:t>
      </w:r>
    </w:p>
    <w:p w14:paraId="748A3538" w14:textId="77777777" w:rsidR="006D1962" w:rsidRPr="00CB065B" w:rsidRDefault="006D1962" w:rsidP="00F3249F">
      <w:pPr>
        <w:rPr>
          <w:rStyle w:val="normaltextrun"/>
          <w:b/>
          <w:lang w:val="en-US"/>
        </w:rPr>
      </w:pPr>
    </w:p>
    <w:sectPr w:rsidR="006D1962" w:rsidRPr="00CB065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7EFD04" w14:textId="77777777" w:rsidR="0087443E" w:rsidRDefault="0087443E">
      <w:r>
        <w:separator/>
      </w:r>
    </w:p>
  </w:endnote>
  <w:endnote w:type="continuationSeparator" w:id="0">
    <w:p w14:paraId="707A153E" w14:textId="77777777" w:rsidR="0087443E" w:rsidRDefault="0087443E">
      <w:r>
        <w:continuationSeparator/>
      </w:r>
    </w:p>
  </w:endnote>
  <w:endnote w:type="continuationNotice" w:id="1">
    <w:p w14:paraId="5A5A559E" w14:textId="77777777" w:rsidR="0087443E" w:rsidRDefault="0087443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032506" w14:textId="77777777" w:rsidR="0087443E" w:rsidRDefault="0087443E">
      <w:r>
        <w:separator/>
      </w:r>
    </w:p>
  </w:footnote>
  <w:footnote w:type="continuationSeparator" w:id="0">
    <w:p w14:paraId="29D12470" w14:textId="77777777" w:rsidR="0087443E" w:rsidRDefault="0087443E">
      <w:r>
        <w:continuationSeparator/>
      </w:r>
    </w:p>
  </w:footnote>
  <w:footnote w:type="continuationNotice" w:id="1">
    <w:p w14:paraId="7352AF5E" w14:textId="77777777" w:rsidR="0087443E" w:rsidRDefault="0087443E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D31DB"/>
    <w:multiLevelType w:val="hybridMultilevel"/>
    <w:tmpl w:val="94F057AE"/>
    <w:lvl w:ilvl="0" w:tplc="200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06A922D0"/>
    <w:multiLevelType w:val="hybridMultilevel"/>
    <w:tmpl w:val="51882F8C"/>
    <w:lvl w:ilvl="0" w:tplc="CC56AE3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435893"/>
    <w:multiLevelType w:val="multilevel"/>
    <w:tmpl w:val="07435893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8942EA"/>
    <w:multiLevelType w:val="hybridMultilevel"/>
    <w:tmpl w:val="87E85D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34C96"/>
    <w:multiLevelType w:val="hybridMultilevel"/>
    <w:tmpl w:val="C12E8EB0"/>
    <w:lvl w:ilvl="0" w:tplc="CC56AE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726782"/>
    <w:multiLevelType w:val="multilevel"/>
    <w:tmpl w:val="19726782"/>
    <w:lvl w:ilvl="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4405F4"/>
    <w:multiLevelType w:val="hybridMultilevel"/>
    <w:tmpl w:val="0AEECEE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0962E1"/>
    <w:multiLevelType w:val="multilevel"/>
    <w:tmpl w:val="5FFE00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AA46647"/>
    <w:multiLevelType w:val="hybridMultilevel"/>
    <w:tmpl w:val="337A54DE"/>
    <w:lvl w:ilvl="0" w:tplc="57F0FE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EAC7AE2"/>
    <w:multiLevelType w:val="hybridMultilevel"/>
    <w:tmpl w:val="C22EE0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7E31C2"/>
    <w:multiLevelType w:val="hybridMultilevel"/>
    <w:tmpl w:val="BC98B3A4"/>
    <w:lvl w:ilvl="0" w:tplc="75D4C27C">
      <w:start w:val="2"/>
      <w:numFmt w:val="bullet"/>
      <w:lvlText w:val="-"/>
      <w:lvlJc w:val="left"/>
      <w:pPr>
        <w:ind w:left="93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890588D"/>
    <w:multiLevelType w:val="hybridMultilevel"/>
    <w:tmpl w:val="D1CAE568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C578C3"/>
    <w:multiLevelType w:val="hybridMultilevel"/>
    <w:tmpl w:val="3F8EAF20"/>
    <w:lvl w:ilvl="0" w:tplc="E272F2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67F6449"/>
    <w:multiLevelType w:val="hybridMultilevel"/>
    <w:tmpl w:val="053C419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78E12A45"/>
    <w:multiLevelType w:val="hybridMultilevel"/>
    <w:tmpl w:val="916C61D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2A1803"/>
    <w:multiLevelType w:val="multilevel"/>
    <w:tmpl w:val="C39C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16"/>
  </w:num>
  <w:num w:numId="3">
    <w:abstractNumId w:val="2"/>
  </w:num>
  <w:num w:numId="4">
    <w:abstractNumId w:val="19"/>
  </w:num>
  <w:num w:numId="5">
    <w:abstractNumId w:val="7"/>
  </w:num>
  <w:num w:numId="6">
    <w:abstractNumId w:val="13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11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3"/>
  </w:num>
  <w:num w:numId="17">
    <w:abstractNumId w:val="4"/>
  </w:num>
  <w:num w:numId="18">
    <w:abstractNumId w:val="1"/>
  </w:num>
  <w:num w:numId="19">
    <w:abstractNumId w:val="10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E8"/>
    <w:rsid w:val="0000218F"/>
    <w:rsid w:val="00002AFE"/>
    <w:rsid w:val="00006B74"/>
    <w:rsid w:val="00010A16"/>
    <w:rsid w:val="00010A52"/>
    <w:rsid w:val="000132D1"/>
    <w:rsid w:val="00017381"/>
    <w:rsid w:val="00020074"/>
    <w:rsid w:val="00022E4A"/>
    <w:rsid w:val="000264EE"/>
    <w:rsid w:val="00026751"/>
    <w:rsid w:val="0003068B"/>
    <w:rsid w:val="000322EF"/>
    <w:rsid w:val="000332D1"/>
    <w:rsid w:val="0003551D"/>
    <w:rsid w:val="00037F67"/>
    <w:rsid w:val="00047B9D"/>
    <w:rsid w:val="000513CC"/>
    <w:rsid w:val="0005280A"/>
    <w:rsid w:val="000554D6"/>
    <w:rsid w:val="00057375"/>
    <w:rsid w:val="00057BB4"/>
    <w:rsid w:val="000603B5"/>
    <w:rsid w:val="000613E3"/>
    <w:rsid w:val="00062D43"/>
    <w:rsid w:val="00062F42"/>
    <w:rsid w:val="00070E09"/>
    <w:rsid w:val="00074281"/>
    <w:rsid w:val="00077659"/>
    <w:rsid w:val="000814A6"/>
    <w:rsid w:val="00084EF3"/>
    <w:rsid w:val="00085D02"/>
    <w:rsid w:val="00086932"/>
    <w:rsid w:val="000872A4"/>
    <w:rsid w:val="0008746D"/>
    <w:rsid w:val="00087748"/>
    <w:rsid w:val="00093047"/>
    <w:rsid w:val="00095310"/>
    <w:rsid w:val="000969BC"/>
    <w:rsid w:val="00097CEB"/>
    <w:rsid w:val="000A1DCC"/>
    <w:rsid w:val="000A61FA"/>
    <w:rsid w:val="000A6394"/>
    <w:rsid w:val="000B1268"/>
    <w:rsid w:val="000B13D6"/>
    <w:rsid w:val="000B1EF3"/>
    <w:rsid w:val="000B270F"/>
    <w:rsid w:val="000B3523"/>
    <w:rsid w:val="000B3E97"/>
    <w:rsid w:val="000B427C"/>
    <w:rsid w:val="000B6AD9"/>
    <w:rsid w:val="000B7FED"/>
    <w:rsid w:val="000C038A"/>
    <w:rsid w:val="000C42E1"/>
    <w:rsid w:val="000C4FA7"/>
    <w:rsid w:val="000C6598"/>
    <w:rsid w:val="000C776C"/>
    <w:rsid w:val="000C7A5E"/>
    <w:rsid w:val="000C7C7D"/>
    <w:rsid w:val="000D4288"/>
    <w:rsid w:val="000D432B"/>
    <w:rsid w:val="000D44B3"/>
    <w:rsid w:val="000D57A0"/>
    <w:rsid w:val="000D5B5C"/>
    <w:rsid w:val="000D5BBD"/>
    <w:rsid w:val="000E0810"/>
    <w:rsid w:val="000E1BB3"/>
    <w:rsid w:val="000E1F0A"/>
    <w:rsid w:val="000E2787"/>
    <w:rsid w:val="000F0214"/>
    <w:rsid w:val="000F12FF"/>
    <w:rsid w:val="000F4A33"/>
    <w:rsid w:val="001002F3"/>
    <w:rsid w:val="001007B0"/>
    <w:rsid w:val="00103650"/>
    <w:rsid w:val="00105CF2"/>
    <w:rsid w:val="00106411"/>
    <w:rsid w:val="00107AAA"/>
    <w:rsid w:val="00114BAB"/>
    <w:rsid w:val="00116B98"/>
    <w:rsid w:val="00117EDB"/>
    <w:rsid w:val="00120B4A"/>
    <w:rsid w:val="00124A44"/>
    <w:rsid w:val="00132091"/>
    <w:rsid w:val="00132241"/>
    <w:rsid w:val="00137C11"/>
    <w:rsid w:val="0014116B"/>
    <w:rsid w:val="00143183"/>
    <w:rsid w:val="0014562A"/>
    <w:rsid w:val="00145BF4"/>
    <w:rsid w:val="00145D43"/>
    <w:rsid w:val="00146E18"/>
    <w:rsid w:val="00151020"/>
    <w:rsid w:val="00151207"/>
    <w:rsid w:val="001551B5"/>
    <w:rsid w:val="00155708"/>
    <w:rsid w:val="00157196"/>
    <w:rsid w:val="0015731F"/>
    <w:rsid w:val="00157FE2"/>
    <w:rsid w:val="001606FF"/>
    <w:rsid w:val="001614C8"/>
    <w:rsid w:val="00170697"/>
    <w:rsid w:val="0017259D"/>
    <w:rsid w:val="00174DA2"/>
    <w:rsid w:val="00183274"/>
    <w:rsid w:val="001840B2"/>
    <w:rsid w:val="00185FFB"/>
    <w:rsid w:val="00186FDE"/>
    <w:rsid w:val="00192C46"/>
    <w:rsid w:val="00193254"/>
    <w:rsid w:val="001942A5"/>
    <w:rsid w:val="001A0201"/>
    <w:rsid w:val="001A08B3"/>
    <w:rsid w:val="001A0B3C"/>
    <w:rsid w:val="001A2118"/>
    <w:rsid w:val="001A3551"/>
    <w:rsid w:val="001A4DE9"/>
    <w:rsid w:val="001A5815"/>
    <w:rsid w:val="001A7B60"/>
    <w:rsid w:val="001B52F0"/>
    <w:rsid w:val="001B5D9F"/>
    <w:rsid w:val="001B7A65"/>
    <w:rsid w:val="001C4663"/>
    <w:rsid w:val="001C4B90"/>
    <w:rsid w:val="001C559D"/>
    <w:rsid w:val="001D00C2"/>
    <w:rsid w:val="001D0E14"/>
    <w:rsid w:val="001D2C13"/>
    <w:rsid w:val="001D3CA7"/>
    <w:rsid w:val="001D6CEB"/>
    <w:rsid w:val="001E034D"/>
    <w:rsid w:val="001E08C1"/>
    <w:rsid w:val="001E41F3"/>
    <w:rsid w:val="001E7CDC"/>
    <w:rsid w:val="001F2A5B"/>
    <w:rsid w:val="001F2A72"/>
    <w:rsid w:val="001F37CC"/>
    <w:rsid w:val="001F41FD"/>
    <w:rsid w:val="001F46E7"/>
    <w:rsid w:val="00201562"/>
    <w:rsid w:val="00203B75"/>
    <w:rsid w:val="0020790B"/>
    <w:rsid w:val="0021010D"/>
    <w:rsid w:val="00211111"/>
    <w:rsid w:val="0021285B"/>
    <w:rsid w:val="00214B97"/>
    <w:rsid w:val="00220704"/>
    <w:rsid w:val="00221D40"/>
    <w:rsid w:val="00223693"/>
    <w:rsid w:val="00225D1C"/>
    <w:rsid w:val="00227DBB"/>
    <w:rsid w:val="002302D6"/>
    <w:rsid w:val="00231269"/>
    <w:rsid w:val="002319F3"/>
    <w:rsid w:val="00232BBA"/>
    <w:rsid w:val="0023329A"/>
    <w:rsid w:val="00236F88"/>
    <w:rsid w:val="00243A4A"/>
    <w:rsid w:val="0024546C"/>
    <w:rsid w:val="00254653"/>
    <w:rsid w:val="00254CA1"/>
    <w:rsid w:val="00256EBE"/>
    <w:rsid w:val="002574FA"/>
    <w:rsid w:val="0026004D"/>
    <w:rsid w:val="002600D7"/>
    <w:rsid w:val="00260723"/>
    <w:rsid w:val="0026282E"/>
    <w:rsid w:val="00263416"/>
    <w:rsid w:val="002640DD"/>
    <w:rsid w:val="002657C7"/>
    <w:rsid w:val="00267226"/>
    <w:rsid w:val="0026788D"/>
    <w:rsid w:val="002703F2"/>
    <w:rsid w:val="00274693"/>
    <w:rsid w:val="00274CE3"/>
    <w:rsid w:val="0027574E"/>
    <w:rsid w:val="00275D12"/>
    <w:rsid w:val="0027621D"/>
    <w:rsid w:val="00276414"/>
    <w:rsid w:val="002770B5"/>
    <w:rsid w:val="002810CE"/>
    <w:rsid w:val="00282B82"/>
    <w:rsid w:val="00284FEB"/>
    <w:rsid w:val="002860C4"/>
    <w:rsid w:val="00290172"/>
    <w:rsid w:val="00291653"/>
    <w:rsid w:val="00293AA2"/>
    <w:rsid w:val="00295AA1"/>
    <w:rsid w:val="002A778E"/>
    <w:rsid w:val="002A7DAF"/>
    <w:rsid w:val="002B2284"/>
    <w:rsid w:val="002B51CF"/>
    <w:rsid w:val="002B5741"/>
    <w:rsid w:val="002B68BD"/>
    <w:rsid w:val="002C013C"/>
    <w:rsid w:val="002C02BC"/>
    <w:rsid w:val="002C072A"/>
    <w:rsid w:val="002C0DCC"/>
    <w:rsid w:val="002C12EF"/>
    <w:rsid w:val="002C170A"/>
    <w:rsid w:val="002C1D43"/>
    <w:rsid w:val="002C223C"/>
    <w:rsid w:val="002C29F5"/>
    <w:rsid w:val="002C5110"/>
    <w:rsid w:val="002C6D0E"/>
    <w:rsid w:val="002C6FE5"/>
    <w:rsid w:val="002C7AA6"/>
    <w:rsid w:val="002C7C4E"/>
    <w:rsid w:val="002D0861"/>
    <w:rsid w:val="002D1C68"/>
    <w:rsid w:val="002D3494"/>
    <w:rsid w:val="002D368A"/>
    <w:rsid w:val="002D4D7F"/>
    <w:rsid w:val="002D7EB4"/>
    <w:rsid w:val="002E3AAE"/>
    <w:rsid w:val="002E3F06"/>
    <w:rsid w:val="002E4469"/>
    <w:rsid w:val="002E472E"/>
    <w:rsid w:val="002E53B7"/>
    <w:rsid w:val="002E646D"/>
    <w:rsid w:val="002E735D"/>
    <w:rsid w:val="002F0570"/>
    <w:rsid w:val="002F4B5A"/>
    <w:rsid w:val="002F4C39"/>
    <w:rsid w:val="002F5654"/>
    <w:rsid w:val="002F63E6"/>
    <w:rsid w:val="002F68F1"/>
    <w:rsid w:val="002F6EEF"/>
    <w:rsid w:val="003009A7"/>
    <w:rsid w:val="00301C42"/>
    <w:rsid w:val="00305409"/>
    <w:rsid w:val="003101FD"/>
    <w:rsid w:val="00312263"/>
    <w:rsid w:val="00312F56"/>
    <w:rsid w:val="00313F26"/>
    <w:rsid w:val="00315171"/>
    <w:rsid w:val="0031577F"/>
    <w:rsid w:val="003163A6"/>
    <w:rsid w:val="00317AB2"/>
    <w:rsid w:val="00317DF1"/>
    <w:rsid w:val="00320930"/>
    <w:rsid w:val="0032142B"/>
    <w:rsid w:val="003254F9"/>
    <w:rsid w:val="00327A12"/>
    <w:rsid w:val="00331B39"/>
    <w:rsid w:val="00332D05"/>
    <w:rsid w:val="00334FC6"/>
    <w:rsid w:val="0033646C"/>
    <w:rsid w:val="0033662C"/>
    <w:rsid w:val="00336F57"/>
    <w:rsid w:val="0034086D"/>
    <w:rsid w:val="00340C4D"/>
    <w:rsid w:val="00340D0D"/>
    <w:rsid w:val="00340DD5"/>
    <w:rsid w:val="00343780"/>
    <w:rsid w:val="0034630D"/>
    <w:rsid w:val="0035104F"/>
    <w:rsid w:val="0035224E"/>
    <w:rsid w:val="00353414"/>
    <w:rsid w:val="003547EE"/>
    <w:rsid w:val="00357E52"/>
    <w:rsid w:val="003609EF"/>
    <w:rsid w:val="0036231A"/>
    <w:rsid w:val="00363103"/>
    <w:rsid w:val="00364CE8"/>
    <w:rsid w:val="00365637"/>
    <w:rsid w:val="00367235"/>
    <w:rsid w:val="00371B13"/>
    <w:rsid w:val="0037230C"/>
    <w:rsid w:val="00372D75"/>
    <w:rsid w:val="00374DD4"/>
    <w:rsid w:val="00375059"/>
    <w:rsid w:val="00377823"/>
    <w:rsid w:val="00381063"/>
    <w:rsid w:val="0038549F"/>
    <w:rsid w:val="00387BA7"/>
    <w:rsid w:val="00391010"/>
    <w:rsid w:val="00392549"/>
    <w:rsid w:val="00393D3D"/>
    <w:rsid w:val="00395615"/>
    <w:rsid w:val="003A0D74"/>
    <w:rsid w:val="003A11D0"/>
    <w:rsid w:val="003A334B"/>
    <w:rsid w:val="003A3E1A"/>
    <w:rsid w:val="003A543B"/>
    <w:rsid w:val="003A575B"/>
    <w:rsid w:val="003B4410"/>
    <w:rsid w:val="003B4573"/>
    <w:rsid w:val="003B487F"/>
    <w:rsid w:val="003B74AD"/>
    <w:rsid w:val="003B7697"/>
    <w:rsid w:val="003B7A6C"/>
    <w:rsid w:val="003C3E80"/>
    <w:rsid w:val="003C45EF"/>
    <w:rsid w:val="003D03E1"/>
    <w:rsid w:val="003D0CF9"/>
    <w:rsid w:val="003D1687"/>
    <w:rsid w:val="003D1A23"/>
    <w:rsid w:val="003D2E07"/>
    <w:rsid w:val="003D4004"/>
    <w:rsid w:val="003D4297"/>
    <w:rsid w:val="003D5DB7"/>
    <w:rsid w:val="003E1A36"/>
    <w:rsid w:val="003E2640"/>
    <w:rsid w:val="003E3943"/>
    <w:rsid w:val="003E5C77"/>
    <w:rsid w:val="003E732A"/>
    <w:rsid w:val="003F07C2"/>
    <w:rsid w:val="003F0806"/>
    <w:rsid w:val="003F2A54"/>
    <w:rsid w:val="003F42B8"/>
    <w:rsid w:val="003F5329"/>
    <w:rsid w:val="003F708B"/>
    <w:rsid w:val="0040029C"/>
    <w:rsid w:val="004021AF"/>
    <w:rsid w:val="00404D69"/>
    <w:rsid w:val="00405567"/>
    <w:rsid w:val="004074FF"/>
    <w:rsid w:val="00410371"/>
    <w:rsid w:val="00411058"/>
    <w:rsid w:val="004132AC"/>
    <w:rsid w:val="004162F5"/>
    <w:rsid w:val="004174B5"/>
    <w:rsid w:val="004206E0"/>
    <w:rsid w:val="0042179C"/>
    <w:rsid w:val="004228C7"/>
    <w:rsid w:val="004242F1"/>
    <w:rsid w:val="00424DF9"/>
    <w:rsid w:val="004262D7"/>
    <w:rsid w:val="0043065E"/>
    <w:rsid w:val="00431ECC"/>
    <w:rsid w:val="00432A51"/>
    <w:rsid w:val="00434704"/>
    <w:rsid w:val="00435632"/>
    <w:rsid w:val="0043593E"/>
    <w:rsid w:val="00436C52"/>
    <w:rsid w:val="004371B9"/>
    <w:rsid w:val="00437EC9"/>
    <w:rsid w:val="00442CD1"/>
    <w:rsid w:val="0044403F"/>
    <w:rsid w:val="00446CFA"/>
    <w:rsid w:val="0044762E"/>
    <w:rsid w:val="004548A3"/>
    <w:rsid w:val="00455531"/>
    <w:rsid w:val="00464C93"/>
    <w:rsid w:val="00465BB9"/>
    <w:rsid w:val="00467457"/>
    <w:rsid w:val="00471091"/>
    <w:rsid w:val="00474E25"/>
    <w:rsid w:val="0047552C"/>
    <w:rsid w:val="00477E66"/>
    <w:rsid w:val="004817FF"/>
    <w:rsid w:val="00482F47"/>
    <w:rsid w:val="004836C2"/>
    <w:rsid w:val="00490AF0"/>
    <w:rsid w:val="0049420E"/>
    <w:rsid w:val="00496827"/>
    <w:rsid w:val="004A26ED"/>
    <w:rsid w:val="004A2DE3"/>
    <w:rsid w:val="004B0EFD"/>
    <w:rsid w:val="004B4631"/>
    <w:rsid w:val="004B4D30"/>
    <w:rsid w:val="004B5DB9"/>
    <w:rsid w:val="004B6C1D"/>
    <w:rsid w:val="004B75B7"/>
    <w:rsid w:val="004C006B"/>
    <w:rsid w:val="004C10EB"/>
    <w:rsid w:val="004C1823"/>
    <w:rsid w:val="004C2055"/>
    <w:rsid w:val="004C20D9"/>
    <w:rsid w:val="004C2B92"/>
    <w:rsid w:val="004C5899"/>
    <w:rsid w:val="004D0203"/>
    <w:rsid w:val="004D0CC3"/>
    <w:rsid w:val="004D19D1"/>
    <w:rsid w:val="004D27DB"/>
    <w:rsid w:val="004D39BE"/>
    <w:rsid w:val="004D5D39"/>
    <w:rsid w:val="004D6AB8"/>
    <w:rsid w:val="004E3550"/>
    <w:rsid w:val="004E4A71"/>
    <w:rsid w:val="004E72D3"/>
    <w:rsid w:val="004F04EC"/>
    <w:rsid w:val="004F06CE"/>
    <w:rsid w:val="004F08F3"/>
    <w:rsid w:val="004F0A1C"/>
    <w:rsid w:val="004F139E"/>
    <w:rsid w:val="004F42A2"/>
    <w:rsid w:val="00502EED"/>
    <w:rsid w:val="005036C1"/>
    <w:rsid w:val="00506038"/>
    <w:rsid w:val="005069BF"/>
    <w:rsid w:val="00512EC9"/>
    <w:rsid w:val="00513B84"/>
    <w:rsid w:val="005141D9"/>
    <w:rsid w:val="0051482D"/>
    <w:rsid w:val="0051580D"/>
    <w:rsid w:val="00520E79"/>
    <w:rsid w:val="0052200B"/>
    <w:rsid w:val="00525D31"/>
    <w:rsid w:val="005323C2"/>
    <w:rsid w:val="005326F9"/>
    <w:rsid w:val="005340B2"/>
    <w:rsid w:val="00534EF9"/>
    <w:rsid w:val="00541599"/>
    <w:rsid w:val="005420E1"/>
    <w:rsid w:val="00542447"/>
    <w:rsid w:val="00543AC7"/>
    <w:rsid w:val="00547111"/>
    <w:rsid w:val="0054786D"/>
    <w:rsid w:val="00547915"/>
    <w:rsid w:val="00547CC7"/>
    <w:rsid w:val="0055362A"/>
    <w:rsid w:val="00554574"/>
    <w:rsid w:val="00554B38"/>
    <w:rsid w:val="00555488"/>
    <w:rsid w:val="005577C6"/>
    <w:rsid w:val="00557B8C"/>
    <w:rsid w:val="00582F2A"/>
    <w:rsid w:val="00586A19"/>
    <w:rsid w:val="005924B0"/>
    <w:rsid w:val="0059257D"/>
    <w:rsid w:val="00592D74"/>
    <w:rsid w:val="005937E5"/>
    <w:rsid w:val="005962E9"/>
    <w:rsid w:val="00596BF6"/>
    <w:rsid w:val="005A0C64"/>
    <w:rsid w:val="005A3E14"/>
    <w:rsid w:val="005A7E20"/>
    <w:rsid w:val="005B06F2"/>
    <w:rsid w:val="005B2A7E"/>
    <w:rsid w:val="005B2B96"/>
    <w:rsid w:val="005B2E1B"/>
    <w:rsid w:val="005B3AF5"/>
    <w:rsid w:val="005B59D8"/>
    <w:rsid w:val="005B5CE6"/>
    <w:rsid w:val="005B7271"/>
    <w:rsid w:val="005B7655"/>
    <w:rsid w:val="005B7C70"/>
    <w:rsid w:val="005C00E4"/>
    <w:rsid w:val="005C2BC8"/>
    <w:rsid w:val="005D2C02"/>
    <w:rsid w:val="005D5909"/>
    <w:rsid w:val="005D6BAE"/>
    <w:rsid w:val="005E1505"/>
    <w:rsid w:val="005E236E"/>
    <w:rsid w:val="005E2466"/>
    <w:rsid w:val="005E2C44"/>
    <w:rsid w:val="005E2C8C"/>
    <w:rsid w:val="005E3D29"/>
    <w:rsid w:val="005E709A"/>
    <w:rsid w:val="005F10F4"/>
    <w:rsid w:val="005F36A7"/>
    <w:rsid w:val="005F674F"/>
    <w:rsid w:val="005F7C22"/>
    <w:rsid w:val="00601DF7"/>
    <w:rsid w:val="00604B81"/>
    <w:rsid w:val="006060F5"/>
    <w:rsid w:val="0060674E"/>
    <w:rsid w:val="006075F1"/>
    <w:rsid w:val="006121A5"/>
    <w:rsid w:val="00620FD0"/>
    <w:rsid w:val="00621188"/>
    <w:rsid w:val="00622D03"/>
    <w:rsid w:val="0062358E"/>
    <w:rsid w:val="00624BC9"/>
    <w:rsid w:val="00624F90"/>
    <w:rsid w:val="006257ED"/>
    <w:rsid w:val="006342E0"/>
    <w:rsid w:val="006347A5"/>
    <w:rsid w:val="00635115"/>
    <w:rsid w:val="00636E67"/>
    <w:rsid w:val="00637B23"/>
    <w:rsid w:val="00637FD1"/>
    <w:rsid w:val="006400CF"/>
    <w:rsid w:val="00640789"/>
    <w:rsid w:val="00641C69"/>
    <w:rsid w:val="006456FD"/>
    <w:rsid w:val="00645743"/>
    <w:rsid w:val="00653DE4"/>
    <w:rsid w:val="00660695"/>
    <w:rsid w:val="00662078"/>
    <w:rsid w:val="006620D5"/>
    <w:rsid w:val="00662116"/>
    <w:rsid w:val="00663A4C"/>
    <w:rsid w:val="006644F5"/>
    <w:rsid w:val="00665C47"/>
    <w:rsid w:val="0067097E"/>
    <w:rsid w:val="006759CD"/>
    <w:rsid w:val="006873C3"/>
    <w:rsid w:val="006901B0"/>
    <w:rsid w:val="00690ED4"/>
    <w:rsid w:val="00691CFD"/>
    <w:rsid w:val="0069290E"/>
    <w:rsid w:val="00693A55"/>
    <w:rsid w:val="00695808"/>
    <w:rsid w:val="006A5083"/>
    <w:rsid w:val="006A6C0D"/>
    <w:rsid w:val="006B3990"/>
    <w:rsid w:val="006B46FB"/>
    <w:rsid w:val="006B55A7"/>
    <w:rsid w:val="006B68D9"/>
    <w:rsid w:val="006B6DDB"/>
    <w:rsid w:val="006C0ABD"/>
    <w:rsid w:val="006C5DFC"/>
    <w:rsid w:val="006C6243"/>
    <w:rsid w:val="006C7810"/>
    <w:rsid w:val="006D07AA"/>
    <w:rsid w:val="006D1962"/>
    <w:rsid w:val="006D6718"/>
    <w:rsid w:val="006D6897"/>
    <w:rsid w:val="006D7126"/>
    <w:rsid w:val="006E0C4D"/>
    <w:rsid w:val="006E12D5"/>
    <w:rsid w:val="006E21FB"/>
    <w:rsid w:val="006E7222"/>
    <w:rsid w:val="006E73E6"/>
    <w:rsid w:val="006F12C1"/>
    <w:rsid w:val="006F17E7"/>
    <w:rsid w:val="006F1A8F"/>
    <w:rsid w:val="007005A2"/>
    <w:rsid w:val="0070460A"/>
    <w:rsid w:val="00706151"/>
    <w:rsid w:val="0070616D"/>
    <w:rsid w:val="00707F32"/>
    <w:rsid w:val="007133C2"/>
    <w:rsid w:val="0071355A"/>
    <w:rsid w:val="00713CD4"/>
    <w:rsid w:val="00714CB1"/>
    <w:rsid w:val="00726A67"/>
    <w:rsid w:val="00731E50"/>
    <w:rsid w:val="00732DC8"/>
    <w:rsid w:val="00733DA7"/>
    <w:rsid w:val="00733DFE"/>
    <w:rsid w:val="00733EA7"/>
    <w:rsid w:val="007340D8"/>
    <w:rsid w:val="0073415D"/>
    <w:rsid w:val="00734A66"/>
    <w:rsid w:val="007360C4"/>
    <w:rsid w:val="007376B5"/>
    <w:rsid w:val="00737A40"/>
    <w:rsid w:val="00740413"/>
    <w:rsid w:val="00741690"/>
    <w:rsid w:val="0074173E"/>
    <w:rsid w:val="00743206"/>
    <w:rsid w:val="00745A40"/>
    <w:rsid w:val="00747396"/>
    <w:rsid w:val="00747B95"/>
    <w:rsid w:val="0075091D"/>
    <w:rsid w:val="00750B46"/>
    <w:rsid w:val="007552BB"/>
    <w:rsid w:val="007608DE"/>
    <w:rsid w:val="00762425"/>
    <w:rsid w:val="00767A81"/>
    <w:rsid w:val="00770D7A"/>
    <w:rsid w:val="007724C3"/>
    <w:rsid w:val="007726EC"/>
    <w:rsid w:val="007730E7"/>
    <w:rsid w:val="00774CAF"/>
    <w:rsid w:val="00775603"/>
    <w:rsid w:val="007765C6"/>
    <w:rsid w:val="00777BBA"/>
    <w:rsid w:val="007818D8"/>
    <w:rsid w:val="00783E18"/>
    <w:rsid w:val="00784A6A"/>
    <w:rsid w:val="00786262"/>
    <w:rsid w:val="00792342"/>
    <w:rsid w:val="00795C92"/>
    <w:rsid w:val="00796AC6"/>
    <w:rsid w:val="007977A8"/>
    <w:rsid w:val="007A0767"/>
    <w:rsid w:val="007A295D"/>
    <w:rsid w:val="007A3499"/>
    <w:rsid w:val="007A50DD"/>
    <w:rsid w:val="007A6BE3"/>
    <w:rsid w:val="007B0AEA"/>
    <w:rsid w:val="007B1DE0"/>
    <w:rsid w:val="007B512A"/>
    <w:rsid w:val="007B602A"/>
    <w:rsid w:val="007B6E95"/>
    <w:rsid w:val="007B74DB"/>
    <w:rsid w:val="007C01E3"/>
    <w:rsid w:val="007C2097"/>
    <w:rsid w:val="007C262A"/>
    <w:rsid w:val="007C4245"/>
    <w:rsid w:val="007C6362"/>
    <w:rsid w:val="007C7FDF"/>
    <w:rsid w:val="007D29A8"/>
    <w:rsid w:val="007D6A07"/>
    <w:rsid w:val="007D747D"/>
    <w:rsid w:val="007D7DB2"/>
    <w:rsid w:val="007E10D3"/>
    <w:rsid w:val="007E1E69"/>
    <w:rsid w:val="007E6DBF"/>
    <w:rsid w:val="007F235C"/>
    <w:rsid w:val="007F40B1"/>
    <w:rsid w:val="007F44C7"/>
    <w:rsid w:val="007F4635"/>
    <w:rsid w:val="007F51D8"/>
    <w:rsid w:val="007F7259"/>
    <w:rsid w:val="00802BF1"/>
    <w:rsid w:val="00802C6F"/>
    <w:rsid w:val="008040A8"/>
    <w:rsid w:val="008045C4"/>
    <w:rsid w:val="00812711"/>
    <w:rsid w:val="00814368"/>
    <w:rsid w:val="008149A6"/>
    <w:rsid w:val="00816F5A"/>
    <w:rsid w:val="00821C4D"/>
    <w:rsid w:val="008247B4"/>
    <w:rsid w:val="008279FA"/>
    <w:rsid w:val="00830B0E"/>
    <w:rsid w:val="0083243B"/>
    <w:rsid w:val="00832859"/>
    <w:rsid w:val="00834F0D"/>
    <w:rsid w:val="00835007"/>
    <w:rsid w:val="00835A50"/>
    <w:rsid w:val="008377B8"/>
    <w:rsid w:val="00840FFD"/>
    <w:rsid w:val="00842613"/>
    <w:rsid w:val="00846C2D"/>
    <w:rsid w:val="00846E57"/>
    <w:rsid w:val="00851525"/>
    <w:rsid w:val="008519C8"/>
    <w:rsid w:val="00852958"/>
    <w:rsid w:val="00852B09"/>
    <w:rsid w:val="00852EAD"/>
    <w:rsid w:val="008554F5"/>
    <w:rsid w:val="008563EC"/>
    <w:rsid w:val="00857978"/>
    <w:rsid w:val="00861834"/>
    <w:rsid w:val="008626E7"/>
    <w:rsid w:val="00862856"/>
    <w:rsid w:val="00863C35"/>
    <w:rsid w:val="00864743"/>
    <w:rsid w:val="00864BBA"/>
    <w:rsid w:val="00864BEF"/>
    <w:rsid w:val="00864C3F"/>
    <w:rsid w:val="0086545D"/>
    <w:rsid w:val="00866CFF"/>
    <w:rsid w:val="008671C1"/>
    <w:rsid w:val="00870EE7"/>
    <w:rsid w:val="0087443E"/>
    <w:rsid w:val="00876DB8"/>
    <w:rsid w:val="00876E24"/>
    <w:rsid w:val="0087738B"/>
    <w:rsid w:val="00881E7E"/>
    <w:rsid w:val="00882FFA"/>
    <w:rsid w:val="00883984"/>
    <w:rsid w:val="008863B9"/>
    <w:rsid w:val="00891682"/>
    <w:rsid w:val="00891E73"/>
    <w:rsid w:val="00892239"/>
    <w:rsid w:val="00892550"/>
    <w:rsid w:val="00892D66"/>
    <w:rsid w:val="00893230"/>
    <w:rsid w:val="0089740A"/>
    <w:rsid w:val="0089795C"/>
    <w:rsid w:val="00897CA8"/>
    <w:rsid w:val="008A0C7F"/>
    <w:rsid w:val="008A31C1"/>
    <w:rsid w:val="008A388C"/>
    <w:rsid w:val="008A45A6"/>
    <w:rsid w:val="008A6876"/>
    <w:rsid w:val="008B1F87"/>
    <w:rsid w:val="008B2258"/>
    <w:rsid w:val="008B26BC"/>
    <w:rsid w:val="008B2BEA"/>
    <w:rsid w:val="008B2F15"/>
    <w:rsid w:val="008B2F52"/>
    <w:rsid w:val="008B49CD"/>
    <w:rsid w:val="008B4E3F"/>
    <w:rsid w:val="008B71A0"/>
    <w:rsid w:val="008C014D"/>
    <w:rsid w:val="008C065C"/>
    <w:rsid w:val="008C0DBE"/>
    <w:rsid w:val="008C3A80"/>
    <w:rsid w:val="008C505F"/>
    <w:rsid w:val="008C5CD9"/>
    <w:rsid w:val="008C7C04"/>
    <w:rsid w:val="008C7F68"/>
    <w:rsid w:val="008D3CCC"/>
    <w:rsid w:val="008E17A0"/>
    <w:rsid w:val="008E20C2"/>
    <w:rsid w:val="008E2B6D"/>
    <w:rsid w:val="008E33CB"/>
    <w:rsid w:val="008E3877"/>
    <w:rsid w:val="008E5BC3"/>
    <w:rsid w:val="008F0054"/>
    <w:rsid w:val="008F3789"/>
    <w:rsid w:val="008F546F"/>
    <w:rsid w:val="008F686C"/>
    <w:rsid w:val="00900641"/>
    <w:rsid w:val="00902465"/>
    <w:rsid w:val="00903781"/>
    <w:rsid w:val="009039A8"/>
    <w:rsid w:val="00910DE6"/>
    <w:rsid w:val="00911B7A"/>
    <w:rsid w:val="00913B36"/>
    <w:rsid w:val="009148DE"/>
    <w:rsid w:val="00917AA8"/>
    <w:rsid w:val="00920E1D"/>
    <w:rsid w:val="009223E9"/>
    <w:rsid w:val="009248E4"/>
    <w:rsid w:val="009251F1"/>
    <w:rsid w:val="00926002"/>
    <w:rsid w:val="00927B93"/>
    <w:rsid w:val="0093096D"/>
    <w:rsid w:val="009313C5"/>
    <w:rsid w:val="00931572"/>
    <w:rsid w:val="00933818"/>
    <w:rsid w:val="00935DEF"/>
    <w:rsid w:val="009365AE"/>
    <w:rsid w:val="00940918"/>
    <w:rsid w:val="0094120C"/>
    <w:rsid w:val="0094170D"/>
    <w:rsid w:val="00941E30"/>
    <w:rsid w:val="00942C85"/>
    <w:rsid w:val="00943285"/>
    <w:rsid w:val="00944EB6"/>
    <w:rsid w:val="00947D2E"/>
    <w:rsid w:val="00947EFE"/>
    <w:rsid w:val="00951799"/>
    <w:rsid w:val="009520FB"/>
    <w:rsid w:val="0095237C"/>
    <w:rsid w:val="0095314F"/>
    <w:rsid w:val="00954874"/>
    <w:rsid w:val="00956129"/>
    <w:rsid w:val="00956F6D"/>
    <w:rsid w:val="00957F07"/>
    <w:rsid w:val="00957FB2"/>
    <w:rsid w:val="00963439"/>
    <w:rsid w:val="00964475"/>
    <w:rsid w:val="00966232"/>
    <w:rsid w:val="00966AC4"/>
    <w:rsid w:val="00971C83"/>
    <w:rsid w:val="00973429"/>
    <w:rsid w:val="009742A1"/>
    <w:rsid w:val="009747B9"/>
    <w:rsid w:val="009753F3"/>
    <w:rsid w:val="00975483"/>
    <w:rsid w:val="0097690F"/>
    <w:rsid w:val="00977300"/>
    <w:rsid w:val="009774F5"/>
    <w:rsid w:val="009777D9"/>
    <w:rsid w:val="009811D8"/>
    <w:rsid w:val="00982934"/>
    <w:rsid w:val="00982B51"/>
    <w:rsid w:val="00986663"/>
    <w:rsid w:val="0098668A"/>
    <w:rsid w:val="00991333"/>
    <w:rsid w:val="0099135A"/>
    <w:rsid w:val="00991B88"/>
    <w:rsid w:val="00996C65"/>
    <w:rsid w:val="0099760B"/>
    <w:rsid w:val="00997E6D"/>
    <w:rsid w:val="009A2F9F"/>
    <w:rsid w:val="009A3ED3"/>
    <w:rsid w:val="009A5753"/>
    <w:rsid w:val="009A579D"/>
    <w:rsid w:val="009A58C3"/>
    <w:rsid w:val="009A5F98"/>
    <w:rsid w:val="009A6259"/>
    <w:rsid w:val="009B20C3"/>
    <w:rsid w:val="009B3854"/>
    <w:rsid w:val="009B3B42"/>
    <w:rsid w:val="009B6610"/>
    <w:rsid w:val="009C231B"/>
    <w:rsid w:val="009C3886"/>
    <w:rsid w:val="009C3979"/>
    <w:rsid w:val="009C4425"/>
    <w:rsid w:val="009C6BE4"/>
    <w:rsid w:val="009D08DF"/>
    <w:rsid w:val="009D2772"/>
    <w:rsid w:val="009D4507"/>
    <w:rsid w:val="009D61CD"/>
    <w:rsid w:val="009D6523"/>
    <w:rsid w:val="009D6F9D"/>
    <w:rsid w:val="009E320F"/>
    <w:rsid w:val="009E3297"/>
    <w:rsid w:val="009E4E2B"/>
    <w:rsid w:val="009E5914"/>
    <w:rsid w:val="009F734F"/>
    <w:rsid w:val="00A04545"/>
    <w:rsid w:val="00A07724"/>
    <w:rsid w:val="00A11125"/>
    <w:rsid w:val="00A12C94"/>
    <w:rsid w:val="00A149F8"/>
    <w:rsid w:val="00A15502"/>
    <w:rsid w:val="00A1679A"/>
    <w:rsid w:val="00A220AE"/>
    <w:rsid w:val="00A23B38"/>
    <w:rsid w:val="00A246B6"/>
    <w:rsid w:val="00A259CF"/>
    <w:rsid w:val="00A25FFF"/>
    <w:rsid w:val="00A2657A"/>
    <w:rsid w:val="00A30018"/>
    <w:rsid w:val="00A31219"/>
    <w:rsid w:val="00A31BB9"/>
    <w:rsid w:val="00A345C2"/>
    <w:rsid w:val="00A36BCA"/>
    <w:rsid w:val="00A43711"/>
    <w:rsid w:val="00A44F07"/>
    <w:rsid w:val="00A47D7F"/>
    <w:rsid w:val="00A47E70"/>
    <w:rsid w:val="00A50CF0"/>
    <w:rsid w:val="00A517F8"/>
    <w:rsid w:val="00A52175"/>
    <w:rsid w:val="00A52218"/>
    <w:rsid w:val="00A553E2"/>
    <w:rsid w:val="00A57A79"/>
    <w:rsid w:val="00A634EA"/>
    <w:rsid w:val="00A64FD3"/>
    <w:rsid w:val="00A66DBB"/>
    <w:rsid w:val="00A700C6"/>
    <w:rsid w:val="00A702E5"/>
    <w:rsid w:val="00A7057D"/>
    <w:rsid w:val="00A71CE7"/>
    <w:rsid w:val="00A7593D"/>
    <w:rsid w:val="00A7671C"/>
    <w:rsid w:val="00A76819"/>
    <w:rsid w:val="00A811CA"/>
    <w:rsid w:val="00A8227F"/>
    <w:rsid w:val="00A85D80"/>
    <w:rsid w:val="00A9048D"/>
    <w:rsid w:val="00A905DE"/>
    <w:rsid w:val="00A91082"/>
    <w:rsid w:val="00A9588B"/>
    <w:rsid w:val="00A967A2"/>
    <w:rsid w:val="00A975D0"/>
    <w:rsid w:val="00A97F3A"/>
    <w:rsid w:val="00AA0909"/>
    <w:rsid w:val="00AA2CBC"/>
    <w:rsid w:val="00AA2FC4"/>
    <w:rsid w:val="00AB1BED"/>
    <w:rsid w:val="00AB2E93"/>
    <w:rsid w:val="00AB4477"/>
    <w:rsid w:val="00AB50FB"/>
    <w:rsid w:val="00AB610F"/>
    <w:rsid w:val="00AC0C40"/>
    <w:rsid w:val="00AC5820"/>
    <w:rsid w:val="00AC64B3"/>
    <w:rsid w:val="00AC657C"/>
    <w:rsid w:val="00AD1CD8"/>
    <w:rsid w:val="00AD30EA"/>
    <w:rsid w:val="00AD49B3"/>
    <w:rsid w:val="00AD4D39"/>
    <w:rsid w:val="00AD50EF"/>
    <w:rsid w:val="00AD5E98"/>
    <w:rsid w:val="00AD6641"/>
    <w:rsid w:val="00AD6688"/>
    <w:rsid w:val="00AD79C8"/>
    <w:rsid w:val="00AE343E"/>
    <w:rsid w:val="00AE4D98"/>
    <w:rsid w:val="00AE7253"/>
    <w:rsid w:val="00AF050F"/>
    <w:rsid w:val="00AF291B"/>
    <w:rsid w:val="00AF730B"/>
    <w:rsid w:val="00B0052B"/>
    <w:rsid w:val="00B00A30"/>
    <w:rsid w:val="00B02DC6"/>
    <w:rsid w:val="00B03968"/>
    <w:rsid w:val="00B10CE6"/>
    <w:rsid w:val="00B1238A"/>
    <w:rsid w:val="00B1386B"/>
    <w:rsid w:val="00B15F89"/>
    <w:rsid w:val="00B20EC1"/>
    <w:rsid w:val="00B24838"/>
    <w:rsid w:val="00B24D15"/>
    <w:rsid w:val="00B258BB"/>
    <w:rsid w:val="00B26050"/>
    <w:rsid w:val="00B2641C"/>
    <w:rsid w:val="00B3434E"/>
    <w:rsid w:val="00B4026E"/>
    <w:rsid w:val="00B41F59"/>
    <w:rsid w:val="00B445A3"/>
    <w:rsid w:val="00B44713"/>
    <w:rsid w:val="00B45E11"/>
    <w:rsid w:val="00B4747B"/>
    <w:rsid w:val="00B5048B"/>
    <w:rsid w:val="00B51223"/>
    <w:rsid w:val="00B53837"/>
    <w:rsid w:val="00B566E3"/>
    <w:rsid w:val="00B568C7"/>
    <w:rsid w:val="00B57932"/>
    <w:rsid w:val="00B64833"/>
    <w:rsid w:val="00B649C8"/>
    <w:rsid w:val="00B65847"/>
    <w:rsid w:val="00B67B97"/>
    <w:rsid w:val="00B717D7"/>
    <w:rsid w:val="00B75F92"/>
    <w:rsid w:val="00B76983"/>
    <w:rsid w:val="00B8154F"/>
    <w:rsid w:val="00B82A6E"/>
    <w:rsid w:val="00B83D4B"/>
    <w:rsid w:val="00B85930"/>
    <w:rsid w:val="00B94543"/>
    <w:rsid w:val="00B946A5"/>
    <w:rsid w:val="00B94FAB"/>
    <w:rsid w:val="00B95C56"/>
    <w:rsid w:val="00B968C8"/>
    <w:rsid w:val="00BA0D94"/>
    <w:rsid w:val="00BA3EC5"/>
    <w:rsid w:val="00BA51D9"/>
    <w:rsid w:val="00BA6E54"/>
    <w:rsid w:val="00BB13A0"/>
    <w:rsid w:val="00BB5DFC"/>
    <w:rsid w:val="00BB6B30"/>
    <w:rsid w:val="00BB730B"/>
    <w:rsid w:val="00BB78C6"/>
    <w:rsid w:val="00BC3731"/>
    <w:rsid w:val="00BC6867"/>
    <w:rsid w:val="00BD279D"/>
    <w:rsid w:val="00BD58BF"/>
    <w:rsid w:val="00BD6BB8"/>
    <w:rsid w:val="00BD7EB5"/>
    <w:rsid w:val="00BE0303"/>
    <w:rsid w:val="00BE1A45"/>
    <w:rsid w:val="00BE3FCD"/>
    <w:rsid w:val="00BE4F84"/>
    <w:rsid w:val="00BE5C8A"/>
    <w:rsid w:val="00BE6CEF"/>
    <w:rsid w:val="00BE7EF9"/>
    <w:rsid w:val="00BF58B2"/>
    <w:rsid w:val="00C029EB"/>
    <w:rsid w:val="00C02C2C"/>
    <w:rsid w:val="00C02E2D"/>
    <w:rsid w:val="00C03B55"/>
    <w:rsid w:val="00C03F32"/>
    <w:rsid w:val="00C03FA8"/>
    <w:rsid w:val="00C04CC2"/>
    <w:rsid w:val="00C11FFB"/>
    <w:rsid w:val="00C121DD"/>
    <w:rsid w:val="00C175CA"/>
    <w:rsid w:val="00C17666"/>
    <w:rsid w:val="00C2251A"/>
    <w:rsid w:val="00C22E0B"/>
    <w:rsid w:val="00C22E45"/>
    <w:rsid w:val="00C26AF8"/>
    <w:rsid w:val="00C33C50"/>
    <w:rsid w:val="00C34392"/>
    <w:rsid w:val="00C348BB"/>
    <w:rsid w:val="00C35B01"/>
    <w:rsid w:val="00C36B3D"/>
    <w:rsid w:val="00C400BC"/>
    <w:rsid w:val="00C41002"/>
    <w:rsid w:val="00C41D7A"/>
    <w:rsid w:val="00C41EE5"/>
    <w:rsid w:val="00C4225E"/>
    <w:rsid w:val="00C4274B"/>
    <w:rsid w:val="00C43452"/>
    <w:rsid w:val="00C45EC9"/>
    <w:rsid w:val="00C50E1B"/>
    <w:rsid w:val="00C5185A"/>
    <w:rsid w:val="00C51AEC"/>
    <w:rsid w:val="00C5265E"/>
    <w:rsid w:val="00C53BE7"/>
    <w:rsid w:val="00C57F53"/>
    <w:rsid w:val="00C61210"/>
    <w:rsid w:val="00C619BC"/>
    <w:rsid w:val="00C644A3"/>
    <w:rsid w:val="00C662D2"/>
    <w:rsid w:val="00C66BA2"/>
    <w:rsid w:val="00C66F89"/>
    <w:rsid w:val="00C6747E"/>
    <w:rsid w:val="00C729B7"/>
    <w:rsid w:val="00C73060"/>
    <w:rsid w:val="00C77026"/>
    <w:rsid w:val="00C80E6E"/>
    <w:rsid w:val="00C83956"/>
    <w:rsid w:val="00C8528B"/>
    <w:rsid w:val="00C8558F"/>
    <w:rsid w:val="00C85A48"/>
    <w:rsid w:val="00C85A4A"/>
    <w:rsid w:val="00C86BA1"/>
    <w:rsid w:val="00C870F6"/>
    <w:rsid w:val="00C87683"/>
    <w:rsid w:val="00C87D4D"/>
    <w:rsid w:val="00C94038"/>
    <w:rsid w:val="00C94DE6"/>
    <w:rsid w:val="00C95985"/>
    <w:rsid w:val="00C9607B"/>
    <w:rsid w:val="00CA107A"/>
    <w:rsid w:val="00CA2FB2"/>
    <w:rsid w:val="00CA4223"/>
    <w:rsid w:val="00CA42FC"/>
    <w:rsid w:val="00CA4895"/>
    <w:rsid w:val="00CA696F"/>
    <w:rsid w:val="00CA72CA"/>
    <w:rsid w:val="00CB02C5"/>
    <w:rsid w:val="00CB065B"/>
    <w:rsid w:val="00CB350C"/>
    <w:rsid w:val="00CB35D8"/>
    <w:rsid w:val="00CB394B"/>
    <w:rsid w:val="00CC25FB"/>
    <w:rsid w:val="00CC4351"/>
    <w:rsid w:val="00CC5026"/>
    <w:rsid w:val="00CC68D0"/>
    <w:rsid w:val="00CC787A"/>
    <w:rsid w:val="00CD3E3E"/>
    <w:rsid w:val="00CD4854"/>
    <w:rsid w:val="00CD4B52"/>
    <w:rsid w:val="00CE02B7"/>
    <w:rsid w:val="00CE09F1"/>
    <w:rsid w:val="00CE0BA5"/>
    <w:rsid w:val="00CE4545"/>
    <w:rsid w:val="00CE46C9"/>
    <w:rsid w:val="00CE64A8"/>
    <w:rsid w:val="00CE69BF"/>
    <w:rsid w:val="00CF01FB"/>
    <w:rsid w:val="00CF1AE0"/>
    <w:rsid w:val="00CF34E2"/>
    <w:rsid w:val="00CF7233"/>
    <w:rsid w:val="00CF7824"/>
    <w:rsid w:val="00D00CEE"/>
    <w:rsid w:val="00D01459"/>
    <w:rsid w:val="00D01BCE"/>
    <w:rsid w:val="00D01C59"/>
    <w:rsid w:val="00D0360B"/>
    <w:rsid w:val="00D03C24"/>
    <w:rsid w:val="00D03F9A"/>
    <w:rsid w:val="00D06B30"/>
    <w:rsid w:val="00D06D51"/>
    <w:rsid w:val="00D1340B"/>
    <w:rsid w:val="00D15008"/>
    <w:rsid w:val="00D16E7F"/>
    <w:rsid w:val="00D2005A"/>
    <w:rsid w:val="00D2165D"/>
    <w:rsid w:val="00D23CB0"/>
    <w:rsid w:val="00D242C3"/>
    <w:rsid w:val="00D24991"/>
    <w:rsid w:val="00D24A54"/>
    <w:rsid w:val="00D2516F"/>
    <w:rsid w:val="00D2677F"/>
    <w:rsid w:val="00D268C5"/>
    <w:rsid w:val="00D26EA9"/>
    <w:rsid w:val="00D27004"/>
    <w:rsid w:val="00D270AB"/>
    <w:rsid w:val="00D27DD9"/>
    <w:rsid w:val="00D315D1"/>
    <w:rsid w:val="00D31809"/>
    <w:rsid w:val="00D319C1"/>
    <w:rsid w:val="00D352F5"/>
    <w:rsid w:val="00D40D96"/>
    <w:rsid w:val="00D43520"/>
    <w:rsid w:val="00D456DC"/>
    <w:rsid w:val="00D45F74"/>
    <w:rsid w:val="00D50255"/>
    <w:rsid w:val="00D53DC3"/>
    <w:rsid w:val="00D56810"/>
    <w:rsid w:val="00D62C98"/>
    <w:rsid w:val="00D66163"/>
    <w:rsid w:val="00D66520"/>
    <w:rsid w:val="00D71139"/>
    <w:rsid w:val="00D83738"/>
    <w:rsid w:val="00D83EE2"/>
    <w:rsid w:val="00D84416"/>
    <w:rsid w:val="00D84AE9"/>
    <w:rsid w:val="00D87576"/>
    <w:rsid w:val="00D90426"/>
    <w:rsid w:val="00D9124E"/>
    <w:rsid w:val="00D91719"/>
    <w:rsid w:val="00D937A2"/>
    <w:rsid w:val="00D94408"/>
    <w:rsid w:val="00D97577"/>
    <w:rsid w:val="00DA3158"/>
    <w:rsid w:val="00DA3584"/>
    <w:rsid w:val="00DA491C"/>
    <w:rsid w:val="00DA4979"/>
    <w:rsid w:val="00DA528F"/>
    <w:rsid w:val="00DB03BE"/>
    <w:rsid w:val="00DB0BF1"/>
    <w:rsid w:val="00DB6792"/>
    <w:rsid w:val="00DB6F4F"/>
    <w:rsid w:val="00DB7896"/>
    <w:rsid w:val="00DC40EB"/>
    <w:rsid w:val="00DC4CE0"/>
    <w:rsid w:val="00DC4EA4"/>
    <w:rsid w:val="00DC51B9"/>
    <w:rsid w:val="00DC5695"/>
    <w:rsid w:val="00DC6838"/>
    <w:rsid w:val="00DC7A79"/>
    <w:rsid w:val="00DD00FC"/>
    <w:rsid w:val="00DD12C6"/>
    <w:rsid w:val="00DD1CB8"/>
    <w:rsid w:val="00DD2880"/>
    <w:rsid w:val="00DD478A"/>
    <w:rsid w:val="00DD4F09"/>
    <w:rsid w:val="00DD603D"/>
    <w:rsid w:val="00DE026D"/>
    <w:rsid w:val="00DE0CD5"/>
    <w:rsid w:val="00DE34CF"/>
    <w:rsid w:val="00DE3537"/>
    <w:rsid w:val="00DE425D"/>
    <w:rsid w:val="00DE6041"/>
    <w:rsid w:val="00DE7519"/>
    <w:rsid w:val="00DF2581"/>
    <w:rsid w:val="00DF4CB8"/>
    <w:rsid w:val="00E00901"/>
    <w:rsid w:val="00E024D6"/>
    <w:rsid w:val="00E02623"/>
    <w:rsid w:val="00E05EDE"/>
    <w:rsid w:val="00E060DF"/>
    <w:rsid w:val="00E06D06"/>
    <w:rsid w:val="00E13F3D"/>
    <w:rsid w:val="00E1688F"/>
    <w:rsid w:val="00E2250A"/>
    <w:rsid w:val="00E23C51"/>
    <w:rsid w:val="00E2608A"/>
    <w:rsid w:val="00E319F3"/>
    <w:rsid w:val="00E326A8"/>
    <w:rsid w:val="00E326BF"/>
    <w:rsid w:val="00E32846"/>
    <w:rsid w:val="00E32D62"/>
    <w:rsid w:val="00E331E7"/>
    <w:rsid w:val="00E33C7F"/>
    <w:rsid w:val="00E34898"/>
    <w:rsid w:val="00E35377"/>
    <w:rsid w:val="00E3564E"/>
    <w:rsid w:val="00E35B56"/>
    <w:rsid w:val="00E36B45"/>
    <w:rsid w:val="00E37E1E"/>
    <w:rsid w:val="00E4073D"/>
    <w:rsid w:val="00E430EE"/>
    <w:rsid w:val="00E43C10"/>
    <w:rsid w:val="00E46095"/>
    <w:rsid w:val="00E4758E"/>
    <w:rsid w:val="00E550CA"/>
    <w:rsid w:val="00E57D46"/>
    <w:rsid w:val="00E611A1"/>
    <w:rsid w:val="00E61F14"/>
    <w:rsid w:val="00E63D0D"/>
    <w:rsid w:val="00E644CC"/>
    <w:rsid w:val="00E64FC8"/>
    <w:rsid w:val="00E65EA7"/>
    <w:rsid w:val="00E70CCC"/>
    <w:rsid w:val="00E71DE6"/>
    <w:rsid w:val="00E740DC"/>
    <w:rsid w:val="00E77948"/>
    <w:rsid w:val="00E83252"/>
    <w:rsid w:val="00E837CD"/>
    <w:rsid w:val="00E83F87"/>
    <w:rsid w:val="00E85619"/>
    <w:rsid w:val="00E86A0D"/>
    <w:rsid w:val="00E86D0C"/>
    <w:rsid w:val="00E8761D"/>
    <w:rsid w:val="00E8779C"/>
    <w:rsid w:val="00E90CA1"/>
    <w:rsid w:val="00E94EBA"/>
    <w:rsid w:val="00E95AED"/>
    <w:rsid w:val="00E95CD6"/>
    <w:rsid w:val="00E96195"/>
    <w:rsid w:val="00E976B1"/>
    <w:rsid w:val="00EA0689"/>
    <w:rsid w:val="00EA0844"/>
    <w:rsid w:val="00EA1CFB"/>
    <w:rsid w:val="00EA55CB"/>
    <w:rsid w:val="00EA5E97"/>
    <w:rsid w:val="00EA6B76"/>
    <w:rsid w:val="00EA732F"/>
    <w:rsid w:val="00EB04BD"/>
    <w:rsid w:val="00EB09B7"/>
    <w:rsid w:val="00EB2539"/>
    <w:rsid w:val="00EB6F27"/>
    <w:rsid w:val="00EB7256"/>
    <w:rsid w:val="00EC0C3A"/>
    <w:rsid w:val="00EC1660"/>
    <w:rsid w:val="00EC2186"/>
    <w:rsid w:val="00EC2A2D"/>
    <w:rsid w:val="00EC45D2"/>
    <w:rsid w:val="00EC48F8"/>
    <w:rsid w:val="00ED4F1E"/>
    <w:rsid w:val="00EE157A"/>
    <w:rsid w:val="00EE1F3A"/>
    <w:rsid w:val="00EE520D"/>
    <w:rsid w:val="00EE57C6"/>
    <w:rsid w:val="00EE70CB"/>
    <w:rsid w:val="00EE79DC"/>
    <w:rsid w:val="00EE7D7C"/>
    <w:rsid w:val="00EE7F95"/>
    <w:rsid w:val="00EF12E7"/>
    <w:rsid w:val="00EF4733"/>
    <w:rsid w:val="00EF6A55"/>
    <w:rsid w:val="00F003B1"/>
    <w:rsid w:val="00F00706"/>
    <w:rsid w:val="00F0071D"/>
    <w:rsid w:val="00F01CAE"/>
    <w:rsid w:val="00F04082"/>
    <w:rsid w:val="00F047D2"/>
    <w:rsid w:val="00F05691"/>
    <w:rsid w:val="00F122E4"/>
    <w:rsid w:val="00F126D9"/>
    <w:rsid w:val="00F14E04"/>
    <w:rsid w:val="00F15AC0"/>
    <w:rsid w:val="00F166F4"/>
    <w:rsid w:val="00F227D5"/>
    <w:rsid w:val="00F24DC5"/>
    <w:rsid w:val="00F25C9A"/>
    <w:rsid w:val="00F25D98"/>
    <w:rsid w:val="00F300FB"/>
    <w:rsid w:val="00F304F0"/>
    <w:rsid w:val="00F304F4"/>
    <w:rsid w:val="00F3249F"/>
    <w:rsid w:val="00F35CA4"/>
    <w:rsid w:val="00F44742"/>
    <w:rsid w:val="00F4515A"/>
    <w:rsid w:val="00F46D03"/>
    <w:rsid w:val="00F50834"/>
    <w:rsid w:val="00F5150C"/>
    <w:rsid w:val="00F51DB7"/>
    <w:rsid w:val="00F65C90"/>
    <w:rsid w:val="00F67F7C"/>
    <w:rsid w:val="00F73192"/>
    <w:rsid w:val="00F75C2A"/>
    <w:rsid w:val="00F767C8"/>
    <w:rsid w:val="00F810F9"/>
    <w:rsid w:val="00F83E19"/>
    <w:rsid w:val="00F8429F"/>
    <w:rsid w:val="00F857F2"/>
    <w:rsid w:val="00F87E6B"/>
    <w:rsid w:val="00F9120D"/>
    <w:rsid w:val="00F927F3"/>
    <w:rsid w:val="00F92976"/>
    <w:rsid w:val="00F9759E"/>
    <w:rsid w:val="00FA70DE"/>
    <w:rsid w:val="00FA7164"/>
    <w:rsid w:val="00FB3E36"/>
    <w:rsid w:val="00FB60B0"/>
    <w:rsid w:val="00FB6386"/>
    <w:rsid w:val="00FB70A4"/>
    <w:rsid w:val="00FB7126"/>
    <w:rsid w:val="00FB7264"/>
    <w:rsid w:val="00FB7E39"/>
    <w:rsid w:val="00FC13FD"/>
    <w:rsid w:val="00FC23C6"/>
    <w:rsid w:val="00FC36FF"/>
    <w:rsid w:val="00FC50AE"/>
    <w:rsid w:val="00FC5A96"/>
    <w:rsid w:val="00FC6FA0"/>
    <w:rsid w:val="00FE0367"/>
    <w:rsid w:val="00FE0BC3"/>
    <w:rsid w:val="00FE16AA"/>
    <w:rsid w:val="00FE5D77"/>
    <w:rsid w:val="00FF2B16"/>
    <w:rsid w:val="00FF4314"/>
    <w:rsid w:val="00FF447E"/>
    <w:rsid w:val="00FF4E2E"/>
    <w:rsid w:val="00FF549B"/>
    <w:rsid w:val="00FF7873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C2A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2A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C2A2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3B42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qFormat/>
    <w:rsid w:val="002F057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sid w:val="002F0570"/>
    <w:rPr>
      <w:rFonts w:ascii="Arial" w:hAnsi="Arial"/>
      <w:lang w:val="en-GB" w:eastAsia="en-US"/>
    </w:rPr>
  </w:style>
  <w:style w:type="table" w:styleId="af2">
    <w:name w:val="Table Grid"/>
    <w:basedOn w:val="a1"/>
    <w:qFormat/>
    <w:rsid w:val="002F0570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">
    <w:name w:val="Normal5"/>
    <w:rsid w:val="002F0570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a"/>
    <w:rsid w:val="002F0570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2F057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rsid w:val="002F0570"/>
  </w:style>
  <w:style w:type="character" w:customStyle="1" w:styleId="eop">
    <w:name w:val="eop"/>
    <w:basedOn w:val="a0"/>
    <w:rsid w:val="002F0570"/>
  </w:style>
  <w:style w:type="character" w:customStyle="1" w:styleId="Char0">
    <w:name w:val="正文文本 Char"/>
    <w:link w:val="af3"/>
    <w:uiPriority w:val="99"/>
    <w:locked/>
    <w:rsid w:val="00ED4F1E"/>
    <w:rPr>
      <w:rFonts w:ascii="Times New Roman" w:hAnsi="Times New Roman"/>
      <w:lang w:val="en-GB" w:eastAsia="ja-JP"/>
    </w:rPr>
  </w:style>
  <w:style w:type="paragraph" w:styleId="af3">
    <w:name w:val="Body Text"/>
    <w:basedOn w:val="a"/>
    <w:link w:val="Char0"/>
    <w:uiPriority w:val="99"/>
    <w:rsid w:val="00ED4F1E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ja-JP"/>
    </w:rPr>
  </w:style>
  <w:style w:type="character" w:customStyle="1" w:styleId="BodyTextChar">
    <w:name w:val="Body Text Char"/>
    <w:basedOn w:val="a0"/>
    <w:semiHidden/>
    <w:rsid w:val="00ED4F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91719"/>
    <w:rPr>
      <w:rFonts w:ascii="Courier New" w:hAnsi="Courier New"/>
      <w:noProof/>
      <w:sz w:val="16"/>
      <w:lang w:val="en-GB" w:eastAsia="en-US"/>
    </w:rPr>
  </w:style>
  <w:style w:type="paragraph" w:styleId="af4">
    <w:name w:val="List Paragraph"/>
    <w:basedOn w:val="a"/>
    <w:uiPriority w:val="34"/>
    <w:qFormat/>
    <w:rsid w:val="00B5048B"/>
    <w:pPr>
      <w:ind w:left="720"/>
      <w:contextualSpacing/>
    </w:pPr>
  </w:style>
  <w:style w:type="character" w:customStyle="1" w:styleId="Mention">
    <w:name w:val="Mention"/>
    <w:basedOn w:val="a0"/>
    <w:uiPriority w:val="99"/>
    <w:unhideWhenUsed/>
    <w:rsid w:val="00CA4895"/>
    <w:rPr>
      <w:color w:val="2B579A"/>
      <w:shd w:val="clear" w:color="auto" w:fill="E1DFDD"/>
    </w:rPr>
  </w:style>
  <w:style w:type="paragraph" w:customStyle="1" w:styleId="Proposal">
    <w:name w:val="Proposal"/>
    <w:basedOn w:val="af3"/>
    <w:link w:val="ProposalChar"/>
    <w:qFormat/>
    <w:rsid w:val="007B74DB"/>
    <w:pPr>
      <w:numPr>
        <w:numId w:val="10"/>
      </w:numPr>
      <w:tabs>
        <w:tab w:val="clear" w:pos="1304"/>
        <w:tab w:val="left" w:pos="1701"/>
      </w:tabs>
      <w:spacing w:beforeAutospacing="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7B74DB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D270AB"/>
    <w:pPr>
      <w:numPr>
        <w:numId w:val="11"/>
      </w:numPr>
      <w:ind w:left="1701" w:hanging="1701"/>
    </w:pPr>
    <w:rPr>
      <w:lang w:eastAsia="ja-JP"/>
    </w:rPr>
  </w:style>
  <w:style w:type="paragraph" w:styleId="af5">
    <w:name w:val="table of figures"/>
    <w:basedOn w:val="af3"/>
    <w:next w:val="a"/>
    <w:uiPriority w:val="99"/>
    <w:rsid w:val="00E837CD"/>
    <w:pPr>
      <w:spacing w:beforeAutospacing="0"/>
      <w:ind w:left="1701" w:hanging="1701"/>
    </w:pPr>
    <w:rPr>
      <w:rFonts w:ascii="Arial" w:hAnsi="Arial"/>
      <w:b/>
      <w:lang w:eastAsia="zh-CN"/>
    </w:rPr>
  </w:style>
  <w:style w:type="character" w:customStyle="1" w:styleId="4Char">
    <w:name w:val="标题 4 Char"/>
    <w:basedOn w:val="a0"/>
    <w:link w:val="4"/>
    <w:qFormat/>
    <w:rsid w:val="005D6BAE"/>
    <w:rPr>
      <w:rFonts w:ascii="Arial" w:hAnsi="Arial"/>
      <w:sz w:val="24"/>
      <w:lang w:val="en-GB" w:eastAsia="en-US"/>
    </w:rPr>
  </w:style>
  <w:style w:type="character" w:customStyle="1" w:styleId="Char">
    <w:name w:val="批注文字 Char"/>
    <w:link w:val="ac"/>
    <w:semiHidden/>
    <w:locked/>
    <w:rsid w:val="00E06D06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06D06"/>
    <w:rPr>
      <w:color w:val="605E5C"/>
      <w:shd w:val="clear" w:color="auto" w:fill="E1DFDD"/>
    </w:rPr>
  </w:style>
  <w:style w:type="paragraph" w:customStyle="1" w:styleId="12">
    <w:name w:val="1"/>
    <w:basedOn w:val="a"/>
    <w:rsid w:val="00A700C6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rsid w:val="00A700C6"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rsid w:val="00DC40EB"/>
    <w:pPr>
      <w:numPr>
        <w:numId w:val="1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ink w:val="TAL"/>
    <w:qFormat/>
    <w:rsid w:val="00FE03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0367"/>
    <w:rPr>
      <w:rFonts w:ascii="Arial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EC2A2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C2A2D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C2A2D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3B42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qFormat/>
    <w:rsid w:val="002F057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sid w:val="002F0570"/>
    <w:rPr>
      <w:rFonts w:ascii="Arial" w:hAnsi="Arial"/>
      <w:lang w:val="en-GB" w:eastAsia="en-US"/>
    </w:rPr>
  </w:style>
  <w:style w:type="table" w:styleId="af2">
    <w:name w:val="Table Grid"/>
    <w:basedOn w:val="a1"/>
    <w:qFormat/>
    <w:rsid w:val="002F0570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5">
    <w:name w:val="Normal5"/>
    <w:rsid w:val="002F0570"/>
    <w:pPr>
      <w:jc w:val="both"/>
    </w:pPr>
    <w:rPr>
      <w:rFonts w:ascii="Times New Roman" w:hAnsi="Times New Roman"/>
      <w:kern w:val="2"/>
      <w:sz w:val="21"/>
      <w:szCs w:val="21"/>
      <w:lang w:val="en-US" w:eastAsia="zh-CN"/>
    </w:rPr>
  </w:style>
  <w:style w:type="paragraph" w:customStyle="1" w:styleId="ListParagraph3">
    <w:name w:val="List Paragraph3"/>
    <w:basedOn w:val="a"/>
    <w:rsid w:val="002F0570"/>
    <w:pPr>
      <w:overflowPunct w:val="0"/>
      <w:autoSpaceDE w:val="0"/>
      <w:autoSpaceDN w:val="0"/>
      <w:adjustRightInd w:val="0"/>
      <w:spacing w:before="100" w:after="100"/>
      <w:ind w:left="720"/>
      <w:contextualSpacing/>
    </w:pPr>
    <w:rPr>
      <w:sz w:val="24"/>
      <w:szCs w:val="24"/>
      <w:lang w:val="en-US" w:eastAsia="zh-CN"/>
    </w:rPr>
  </w:style>
  <w:style w:type="paragraph" w:customStyle="1" w:styleId="paragraph">
    <w:name w:val="paragraph"/>
    <w:basedOn w:val="a"/>
    <w:rsid w:val="002F0570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a0"/>
    <w:rsid w:val="002F0570"/>
  </w:style>
  <w:style w:type="character" w:customStyle="1" w:styleId="eop">
    <w:name w:val="eop"/>
    <w:basedOn w:val="a0"/>
    <w:rsid w:val="002F0570"/>
  </w:style>
  <w:style w:type="character" w:customStyle="1" w:styleId="Char0">
    <w:name w:val="正文文本 Char"/>
    <w:link w:val="af3"/>
    <w:uiPriority w:val="99"/>
    <w:locked/>
    <w:rsid w:val="00ED4F1E"/>
    <w:rPr>
      <w:rFonts w:ascii="Times New Roman" w:hAnsi="Times New Roman"/>
      <w:lang w:val="en-GB" w:eastAsia="ja-JP"/>
    </w:rPr>
  </w:style>
  <w:style w:type="paragraph" w:styleId="af3">
    <w:name w:val="Body Text"/>
    <w:basedOn w:val="a"/>
    <w:link w:val="Char0"/>
    <w:uiPriority w:val="99"/>
    <w:rsid w:val="00ED4F1E"/>
    <w:pPr>
      <w:overflowPunct w:val="0"/>
      <w:autoSpaceDE w:val="0"/>
      <w:autoSpaceDN w:val="0"/>
      <w:adjustRightInd w:val="0"/>
      <w:spacing w:beforeAutospacing="1" w:after="120"/>
      <w:textAlignment w:val="baseline"/>
    </w:pPr>
    <w:rPr>
      <w:lang w:eastAsia="ja-JP"/>
    </w:rPr>
  </w:style>
  <w:style w:type="character" w:customStyle="1" w:styleId="BodyTextChar">
    <w:name w:val="Body Text Char"/>
    <w:basedOn w:val="a0"/>
    <w:semiHidden/>
    <w:rsid w:val="00ED4F1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D91719"/>
    <w:rPr>
      <w:rFonts w:ascii="Courier New" w:hAnsi="Courier New"/>
      <w:noProof/>
      <w:sz w:val="16"/>
      <w:lang w:val="en-GB" w:eastAsia="en-US"/>
    </w:rPr>
  </w:style>
  <w:style w:type="paragraph" w:styleId="af4">
    <w:name w:val="List Paragraph"/>
    <w:basedOn w:val="a"/>
    <w:uiPriority w:val="34"/>
    <w:qFormat/>
    <w:rsid w:val="00B5048B"/>
    <w:pPr>
      <w:ind w:left="720"/>
      <w:contextualSpacing/>
    </w:pPr>
  </w:style>
  <w:style w:type="character" w:customStyle="1" w:styleId="Mention">
    <w:name w:val="Mention"/>
    <w:basedOn w:val="a0"/>
    <w:uiPriority w:val="99"/>
    <w:unhideWhenUsed/>
    <w:rsid w:val="00CA4895"/>
    <w:rPr>
      <w:color w:val="2B579A"/>
      <w:shd w:val="clear" w:color="auto" w:fill="E1DFDD"/>
    </w:rPr>
  </w:style>
  <w:style w:type="paragraph" w:customStyle="1" w:styleId="Proposal">
    <w:name w:val="Proposal"/>
    <w:basedOn w:val="af3"/>
    <w:link w:val="ProposalChar"/>
    <w:qFormat/>
    <w:rsid w:val="007B74DB"/>
    <w:pPr>
      <w:numPr>
        <w:numId w:val="10"/>
      </w:numPr>
      <w:tabs>
        <w:tab w:val="clear" w:pos="1304"/>
        <w:tab w:val="left" w:pos="1701"/>
      </w:tabs>
      <w:spacing w:beforeAutospacing="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ProposalChar">
    <w:name w:val="Proposal Char"/>
    <w:link w:val="Proposal"/>
    <w:rsid w:val="007B74DB"/>
    <w:rPr>
      <w:rFonts w:ascii="Arial" w:hAnsi="Arial"/>
      <w:b/>
      <w:bCs/>
      <w:lang w:val="en-GB" w:eastAsia="zh-CN"/>
    </w:rPr>
  </w:style>
  <w:style w:type="paragraph" w:customStyle="1" w:styleId="Observation">
    <w:name w:val="Observation"/>
    <w:basedOn w:val="Proposal"/>
    <w:qFormat/>
    <w:rsid w:val="00D270AB"/>
    <w:pPr>
      <w:numPr>
        <w:numId w:val="11"/>
      </w:numPr>
      <w:ind w:left="1701" w:hanging="1701"/>
    </w:pPr>
    <w:rPr>
      <w:lang w:eastAsia="ja-JP"/>
    </w:rPr>
  </w:style>
  <w:style w:type="paragraph" w:styleId="af5">
    <w:name w:val="table of figures"/>
    <w:basedOn w:val="af3"/>
    <w:next w:val="a"/>
    <w:uiPriority w:val="99"/>
    <w:rsid w:val="00E837CD"/>
    <w:pPr>
      <w:spacing w:beforeAutospacing="0"/>
      <w:ind w:left="1701" w:hanging="1701"/>
    </w:pPr>
    <w:rPr>
      <w:rFonts w:ascii="Arial" w:hAnsi="Arial"/>
      <w:b/>
      <w:lang w:eastAsia="zh-CN"/>
    </w:rPr>
  </w:style>
  <w:style w:type="character" w:customStyle="1" w:styleId="4Char">
    <w:name w:val="标题 4 Char"/>
    <w:basedOn w:val="a0"/>
    <w:link w:val="4"/>
    <w:qFormat/>
    <w:rsid w:val="005D6BAE"/>
    <w:rPr>
      <w:rFonts w:ascii="Arial" w:hAnsi="Arial"/>
      <w:sz w:val="24"/>
      <w:lang w:val="en-GB" w:eastAsia="en-US"/>
    </w:rPr>
  </w:style>
  <w:style w:type="character" w:customStyle="1" w:styleId="Char">
    <w:name w:val="批注文字 Char"/>
    <w:link w:val="ac"/>
    <w:semiHidden/>
    <w:locked/>
    <w:rsid w:val="00E06D06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E06D06"/>
    <w:rPr>
      <w:color w:val="605E5C"/>
      <w:shd w:val="clear" w:color="auto" w:fill="E1DFDD"/>
    </w:rPr>
  </w:style>
  <w:style w:type="paragraph" w:customStyle="1" w:styleId="12">
    <w:name w:val="1"/>
    <w:basedOn w:val="a"/>
    <w:rsid w:val="00A700C6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">
    <w:name w:val="B1 Char"/>
    <w:qFormat/>
    <w:rsid w:val="00A700C6"/>
    <w:rPr>
      <w:rFonts w:eastAsia="Times New Roman"/>
    </w:rPr>
  </w:style>
  <w:style w:type="paragraph" w:customStyle="1" w:styleId="Agreement">
    <w:name w:val="Agreement"/>
    <w:basedOn w:val="a"/>
    <w:next w:val="a"/>
    <w:uiPriority w:val="99"/>
    <w:qFormat/>
    <w:rsid w:val="00DC40EB"/>
    <w:pPr>
      <w:numPr>
        <w:numId w:val="1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TALChar">
    <w:name w:val="TAL Char"/>
    <w:link w:val="TAL"/>
    <w:qFormat/>
    <w:rsid w:val="00FE036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E0367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11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86330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96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7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83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70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8045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772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8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7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9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28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1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95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C4422C-3CB7-408B-9807-A93E18F1941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3C51C319-96CF-41CF-AF34-CD68A05359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56F4DF1-2E94-4FF3-AEF6-AE499FE67E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ACE549E-64F7-4678-A159-01FB3C654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5485</CharactersWithSpaces>
  <SharedDoc>false</SharedDoc>
  <HLinks>
    <vt:vector size="66" baseType="variant">
      <vt:variant>
        <vt:i4>7405590</vt:i4>
      </vt:variant>
      <vt:variant>
        <vt:i4>36</vt:i4>
      </vt:variant>
      <vt:variant>
        <vt:i4>0</vt:i4>
      </vt:variant>
      <vt:variant>
        <vt:i4>5</vt:i4>
      </vt:variant>
      <vt:variant>
        <vt:lpwstr>mailto:luca.lunardi@ericsson.com</vt:lpwstr>
      </vt:variant>
      <vt:variant>
        <vt:lpwstr/>
      </vt:variant>
      <vt:variant>
        <vt:i4>1638454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_Toc180762133</vt:lpwstr>
      </vt:variant>
      <vt:variant>
        <vt:i4>1638454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_Toc180762132</vt:lpwstr>
      </vt:variant>
      <vt:variant>
        <vt:i4>1638454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_Toc180762131</vt:lpwstr>
      </vt:variant>
      <vt:variant>
        <vt:i4>1245237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_Toc180759127</vt:lpwstr>
      </vt:variant>
      <vt:variant>
        <vt:i4>1245237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_Toc180759126</vt:lpwstr>
      </vt:variant>
      <vt:variant>
        <vt:i4>1245237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_Toc180759125</vt:lpwstr>
      </vt:variant>
      <vt:variant>
        <vt:i4>1245237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_Toc180759124</vt:lpwstr>
      </vt:variant>
      <vt:variant>
        <vt:i4>1245237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_Toc180759123</vt:lpwstr>
      </vt:variant>
      <vt:variant>
        <vt:i4>1245237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_Toc180759122</vt:lpwstr>
      </vt:variant>
      <vt:variant>
        <vt:i4>1245237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_Toc180759121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20</cp:revision>
  <cp:lastPrinted>1900-12-31T16:00:00Z</cp:lastPrinted>
  <dcterms:created xsi:type="dcterms:W3CDTF">2024-10-29T07:49:00Z</dcterms:created>
  <dcterms:modified xsi:type="dcterms:W3CDTF">2024-11-05T06:49:00Z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